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0730DE">
      <w:pPr>
        <w:spacing w:line="700" w:lineRule="exact"/>
        <w:jc w:val="center"/>
        <w:rPr>
          <w:rFonts w:hint="eastAsia" w:ascii="仿宋" w:hAnsi="仿宋" w:eastAsia="仿宋" w:cs="仿宋"/>
          <w:b/>
          <w:bCs/>
          <w:sz w:val="44"/>
          <w:szCs w:val="44"/>
        </w:rPr>
      </w:pPr>
      <w:r>
        <w:rPr>
          <w:rFonts w:hint="eastAsia" w:ascii="仿宋" w:hAnsi="仿宋" w:eastAsia="仿宋" w:cs="仿宋"/>
          <w:b/>
          <w:bCs/>
          <w:sz w:val="44"/>
          <w:szCs w:val="44"/>
          <w:lang w:eastAsia="zh-CN"/>
        </w:rPr>
        <w:t>伊川县民政</w:t>
      </w:r>
      <w:r>
        <w:rPr>
          <w:rFonts w:hint="eastAsia" w:ascii="仿宋" w:hAnsi="仿宋" w:eastAsia="仿宋" w:cs="仿宋"/>
          <w:b/>
          <w:bCs/>
          <w:sz w:val="44"/>
          <w:szCs w:val="44"/>
          <w:lang w:val="en-US" w:eastAsia="zh-CN"/>
        </w:rPr>
        <w:t>局</w:t>
      </w:r>
      <w:r>
        <w:rPr>
          <w:rFonts w:hint="eastAsia" w:ascii="仿宋" w:hAnsi="仿宋" w:eastAsia="仿宋" w:cs="仿宋"/>
          <w:b/>
          <w:bCs/>
          <w:sz w:val="44"/>
          <w:szCs w:val="44"/>
        </w:rPr>
        <w:t>关于</w:t>
      </w:r>
      <w:r>
        <w:rPr>
          <w:rFonts w:hint="eastAsia" w:ascii="仿宋" w:hAnsi="仿宋" w:eastAsia="仿宋" w:cs="仿宋"/>
          <w:b/>
          <w:bCs/>
          <w:sz w:val="44"/>
          <w:szCs w:val="44"/>
          <w:lang w:val="en-US" w:eastAsia="zh-CN"/>
        </w:rPr>
        <w:t>2024</w:t>
      </w:r>
      <w:r>
        <w:rPr>
          <w:rFonts w:hint="eastAsia" w:ascii="仿宋" w:hAnsi="仿宋" w:eastAsia="仿宋" w:cs="仿宋"/>
          <w:b/>
          <w:bCs/>
          <w:sz w:val="44"/>
          <w:szCs w:val="44"/>
        </w:rPr>
        <w:t>年政府债券资金</w:t>
      </w:r>
    </w:p>
    <w:p w14:paraId="03665517">
      <w:pPr>
        <w:spacing w:line="700" w:lineRule="exact"/>
        <w:jc w:val="center"/>
        <w:rPr>
          <w:rFonts w:hint="eastAsia" w:ascii="仿宋" w:hAnsi="仿宋" w:eastAsia="仿宋" w:cs="仿宋"/>
          <w:b/>
          <w:bCs/>
          <w:sz w:val="44"/>
          <w:szCs w:val="44"/>
        </w:rPr>
      </w:pPr>
      <w:r>
        <w:rPr>
          <w:rFonts w:hint="eastAsia" w:ascii="仿宋" w:hAnsi="仿宋" w:eastAsia="仿宋" w:cs="仿宋"/>
          <w:b/>
          <w:bCs/>
          <w:sz w:val="44"/>
          <w:szCs w:val="44"/>
        </w:rPr>
        <w:t>使用情况的说明</w:t>
      </w:r>
    </w:p>
    <w:p w14:paraId="45689AF1">
      <w:pPr>
        <w:keepNext w:val="0"/>
        <w:keepLines w:val="0"/>
        <w:pageBreakBefore w:val="0"/>
        <w:kinsoku/>
        <w:wordWrap/>
        <w:overflowPunct/>
        <w:topLinePunct w:val="0"/>
        <w:autoSpaceDE/>
        <w:autoSpaceDN/>
        <w:bidi w:val="0"/>
        <w:spacing w:line="592" w:lineRule="exact"/>
        <w:ind w:right="0" w:rightChars="0" w:firstLine="640" w:firstLineChars="200"/>
        <w:outlineLvl w:val="9"/>
        <w:rPr>
          <w:rFonts w:hint="eastAsia" w:ascii="仿宋" w:hAnsi="仿宋" w:eastAsia="仿宋" w:cs="仿宋"/>
          <w:sz w:val="32"/>
          <w:szCs w:val="32"/>
          <w:highlight w:val="none"/>
          <w:lang w:eastAsia="zh-CN"/>
        </w:rPr>
      </w:pPr>
      <w:r>
        <w:rPr>
          <w:rFonts w:hint="eastAsia" w:ascii="仿宋" w:hAnsi="仿宋" w:eastAsia="仿宋" w:cs="仿宋"/>
          <w:sz w:val="32"/>
          <w:szCs w:val="32"/>
        </w:rPr>
        <w:t>根据《</w:t>
      </w:r>
      <w:r>
        <w:rPr>
          <w:rFonts w:hint="eastAsia" w:ascii="仿宋" w:hAnsi="仿宋" w:eastAsia="仿宋" w:cs="仿宋"/>
          <w:sz w:val="32"/>
          <w:szCs w:val="32"/>
          <w:lang w:val="en-US" w:eastAsia="zh-CN"/>
        </w:rPr>
        <w:t>伊川县民政局关于拨付伊川县殡仪馆提升改造项目委托代建经费的申请</w:t>
      </w:r>
      <w:r>
        <w:rPr>
          <w:rFonts w:hint="eastAsia" w:ascii="仿宋" w:hAnsi="仿宋" w:eastAsia="仿宋" w:cs="仿宋"/>
          <w:sz w:val="32"/>
          <w:szCs w:val="32"/>
        </w:rPr>
        <w:t>》（</w:t>
      </w:r>
      <w:r>
        <w:rPr>
          <w:rFonts w:hint="eastAsia" w:ascii="仿宋" w:hAnsi="仿宋" w:eastAsia="仿宋" w:cs="仿宋"/>
          <w:sz w:val="32"/>
          <w:szCs w:val="32"/>
          <w:lang w:val="en-US" w:eastAsia="zh-CN"/>
        </w:rPr>
        <w:t>伊民</w:t>
      </w:r>
      <w:r>
        <w:rPr>
          <w:rFonts w:hint="eastAsia" w:ascii="仿宋" w:hAnsi="仿宋" w:eastAsia="仿宋" w:cs="仿宋"/>
          <w:sz w:val="32"/>
          <w:szCs w:val="32"/>
        </w:rPr>
        <w:t>〔20</w:t>
      </w:r>
      <w:r>
        <w:rPr>
          <w:rFonts w:hint="eastAsia" w:ascii="仿宋" w:hAnsi="仿宋" w:eastAsia="仿宋" w:cs="仿宋"/>
          <w:sz w:val="32"/>
          <w:szCs w:val="32"/>
          <w:lang w:val="en-US" w:eastAsia="zh-CN"/>
        </w:rPr>
        <w:t>24</w:t>
      </w:r>
      <w:r>
        <w:rPr>
          <w:rFonts w:hint="eastAsia" w:ascii="仿宋" w:hAnsi="仿宋" w:eastAsia="仿宋" w:cs="仿宋"/>
          <w:sz w:val="32"/>
          <w:szCs w:val="32"/>
        </w:rPr>
        <w:t>〕</w:t>
      </w:r>
      <w:r>
        <w:rPr>
          <w:rFonts w:hint="eastAsia" w:ascii="仿宋" w:hAnsi="仿宋" w:eastAsia="仿宋" w:cs="仿宋"/>
          <w:sz w:val="32"/>
          <w:szCs w:val="32"/>
          <w:lang w:val="en-US" w:eastAsia="zh-CN"/>
        </w:rPr>
        <w:t>87</w:t>
      </w:r>
      <w:r>
        <w:rPr>
          <w:rFonts w:hint="eastAsia" w:ascii="仿宋" w:hAnsi="仿宋" w:eastAsia="仿宋" w:cs="仿宋"/>
          <w:sz w:val="32"/>
          <w:szCs w:val="32"/>
        </w:rPr>
        <w:t>号）规定，现对我</w:t>
      </w:r>
      <w:r>
        <w:rPr>
          <w:rFonts w:hint="eastAsia" w:ascii="仿宋" w:hAnsi="仿宋" w:eastAsia="仿宋" w:cs="仿宋"/>
          <w:sz w:val="32"/>
          <w:szCs w:val="32"/>
          <w:lang w:val="en-US" w:eastAsia="zh-CN"/>
        </w:rPr>
        <w:t>部门2024</w:t>
      </w:r>
      <w:r>
        <w:rPr>
          <w:rFonts w:hint="eastAsia" w:ascii="仿宋" w:hAnsi="仿宋" w:eastAsia="仿宋" w:cs="仿宋"/>
          <w:sz w:val="32"/>
          <w:szCs w:val="32"/>
        </w:rPr>
        <w:t>年</w:t>
      </w:r>
      <w:r>
        <w:rPr>
          <w:rFonts w:hint="eastAsia" w:ascii="仿宋" w:hAnsi="仿宋" w:eastAsia="仿宋" w:cs="仿宋"/>
          <w:sz w:val="32"/>
          <w:szCs w:val="32"/>
          <w:lang w:val="en-US" w:eastAsia="zh-CN"/>
        </w:rPr>
        <w:t>3000万</w:t>
      </w:r>
      <w:r>
        <w:rPr>
          <w:rFonts w:hint="eastAsia" w:ascii="仿宋" w:hAnsi="仿宋" w:eastAsia="仿宋" w:cs="仿宋"/>
          <w:sz w:val="32"/>
          <w:szCs w:val="32"/>
        </w:rPr>
        <w:t>元政府债券资金使用情况进行公开，具体情况说明如下：</w:t>
      </w:r>
    </w:p>
    <w:p w14:paraId="71A42780">
      <w:pPr>
        <w:keepNext w:val="0"/>
        <w:keepLines w:val="0"/>
        <w:pageBreakBefore w:val="0"/>
        <w:kinsoku/>
        <w:wordWrap/>
        <w:overflowPunct/>
        <w:topLinePunct w:val="0"/>
        <w:autoSpaceDE/>
        <w:autoSpaceDN/>
        <w:bidi w:val="0"/>
        <w:spacing w:line="592" w:lineRule="exact"/>
        <w:ind w:left="0" w:leftChars="0" w:right="0" w:rightChars="0" w:firstLine="643" w:firstLineChars="200"/>
        <w:outlineLvl w:val="9"/>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一</w:t>
      </w:r>
      <w:r>
        <w:rPr>
          <w:rFonts w:hint="eastAsia" w:ascii="仿宋" w:hAnsi="仿宋" w:eastAsia="仿宋" w:cs="仿宋"/>
          <w:b/>
          <w:bCs/>
          <w:sz w:val="32"/>
          <w:szCs w:val="32"/>
          <w:highlight w:val="none"/>
          <w:lang w:eastAsia="zh-CN"/>
        </w:rPr>
        <w:t>、</w:t>
      </w:r>
      <w:r>
        <w:rPr>
          <w:rFonts w:hint="eastAsia" w:ascii="仿宋" w:hAnsi="仿宋" w:eastAsia="仿宋" w:cs="仿宋"/>
          <w:b/>
          <w:bCs/>
          <w:sz w:val="32"/>
          <w:szCs w:val="32"/>
          <w:highlight w:val="none"/>
        </w:rPr>
        <w:t>专项债券资金</w:t>
      </w:r>
      <w:r>
        <w:rPr>
          <w:rFonts w:hint="eastAsia" w:ascii="仿宋" w:hAnsi="仿宋" w:eastAsia="仿宋" w:cs="仿宋"/>
          <w:b/>
          <w:bCs/>
          <w:sz w:val="32"/>
          <w:szCs w:val="32"/>
          <w:highlight w:val="none"/>
          <w:lang w:val="en-US" w:eastAsia="zh-CN"/>
        </w:rPr>
        <w:t>3000万</w:t>
      </w:r>
      <w:r>
        <w:rPr>
          <w:rFonts w:hint="eastAsia" w:ascii="仿宋" w:hAnsi="仿宋" w:eastAsia="仿宋" w:cs="仿宋"/>
          <w:b/>
          <w:bCs/>
          <w:sz w:val="32"/>
          <w:szCs w:val="32"/>
          <w:highlight w:val="none"/>
        </w:rPr>
        <w:t>元使用情况</w:t>
      </w:r>
    </w:p>
    <w:p w14:paraId="064D7317">
      <w:pPr>
        <w:keepNext w:val="0"/>
        <w:keepLines w:val="0"/>
        <w:pageBreakBefore w:val="0"/>
        <w:kinsoku/>
        <w:wordWrap/>
        <w:overflowPunct/>
        <w:topLinePunct w:val="0"/>
        <w:autoSpaceDE/>
        <w:autoSpaceDN/>
        <w:bidi w:val="0"/>
        <w:spacing w:line="592" w:lineRule="exact"/>
        <w:ind w:left="0" w:leftChars="0" w:right="0" w:rightChars="0" w:firstLine="643" w:firstLineChars="200"/>
        <w:outlineLvl w:val="9"/>
        <w:rPr>
          <w:rFonts w:hint="eastAsia" w:ascii="仿宋" w:hAnsi="仿宋" w:eastAsia="仿宋" w:cs="仿宋"/>
          <w:sz w:val="32"/>
          <w:szCs w:val="32"/>
          <w:highlight w:val="none"/>
        </w:rPr>
      </w:pPr>
      <w:r>
        <w:rPr>
          <w:rFonts w:hint="eastAsia" w:ascii="仿宋" w:hAnsi="仿宋" w:eastAsia="仿宋" w:cs="仿宋"/>
          <w:b/>
          <w:bCs/>
          <w:sz w:val="32"/>
          <w:szCs w:val="32"/>
          <w:highlight w:val="none"/>
          <w:lang w:val="en-US" w:eastAsia="zh-CN"/>
        </w:rPr>
        <w:t>1.项目安排情况：</w:t>
      </w:r>
      <w:r>
        <w:rPr>
          <w:rFonts w:hint="eastAsia" w:ascii="仿宋" w:hAnsi="仿宋" w:eastAsia="仿宋" w:cs="仿宋"/>
          <w:sz w:val="32"/>
          <w:szCs w:val="32"/>
          <w:highlight w:val="none"/>
          <w:lang w:val="en-US" w:eastAsia="zh-CN"/>
        </w:rPr>
        <w:t>安排3000万</w:t>
      </w:r>
      <w:r>
        <w:rPr>
          <w:rFonts w:hint="eastAsia" w:ascii="仿宋" w:hAnsi="仿宋" w:eastAsia="仿宋" w:cs="仿宋"/>
          <w:sz w:val="32"/>
          <w:szCs w:val="32"/>
          <w:highlight w:val="none"/>
        </w:rPr>
        <w:t>元</w:t>
      </w:r>
      <w:r>
        <w:rPr>
          <w:rFonts w:hint="eastAsia" w:ascii="仿宋" w:hAnsi="仿宋" w:eastAsia="仿宋" w:cs="仿宋"/>
          <w:sz w:val="32"/>
          <w:szCs w:val="32"/>
          <w:highlight w:val="none"/>
          <w:lang w:val="en-US" w:eastAsia="zh-CN"/>
        </w:rPr>
        <w:t>用于</w:t>
      </w:r>
      <w:r>
        <w:rPr>
          <w:rFonts w:hint="eastAsia" w:ascii="仿宋" w:hAnsi="仿宋" w:eastAsia="仿宋" w:cs="仿宋"/>
          <w:sz w:val="32"/>
          <w:szCs w:val="32"/>
          <w:highlight w:val="none"/>
          <w:lang w:eastAsia="zh-CN"/>
        </w:rPr>
        <w:t>伊川县殡仪馆提升改造项目</w:t>
      </w:r>
      <w:r>
        <w:rPr>
          <w:rFonts w:hint="eastAsia" w:ascii="仿宋" w:hAnsi="仿宋" w:eastAsia="仿宋" w:cs="仿宋"/>
          <w:sz w:val="32"/>
          <w:szCs w:val="32"/>
          <w:highlight w:val="none"/>
        </w:rPr>
        <w:t>。</w:t>
      </w:r>
    </w:p>
    <w:p w14:paraId="4F7A492A">
      <w:pPr>
        <w:keepNext w:val="0"/>
        <w:keepLines w:val="0"/>
        <w:pageBreakBefore w:val="0"/>
        <w:kinsoku/>
        <w:wordWrap/>
        <w:overflowPunct/>
        <w:topLinePunct w:val="0"/>
        <w:autoSpaceDE/>
        <w:autoSpaceDN/>
        <w:bidi w:val="0"/>
        <w:spacing w:line="592" w:lineRule="exact"/>
        <w:ind w:left="0" w:leftChars="0" w:right="0" w:rightChars="0" w:firstLine="643" w:firstLineChars="200"/>
        <w:outlineLvl w:val="9"/>
        <w:rPr>
          <w:rFonts w:hint="eastAsia" w:ascii="仿宋" w:hAnsi="仿宋" w:eastAsia="仿宋" w:cs="仿宋"/>
          <w:sz w:val="32"/>
          <w:szCs w:val="32"/>
          <w:highlight w:val="none"/>
          <w:lang w:val="en-US" w:eastAsia="zh-CN"/>
        </w:rPr>
      </w:pPr>
      <w:r>
        <w:rPr>
          <w:rFonts w:hint="eastAsia" w:ascii="仿宋" w:hAnsi="仿宋" w:eastAsia="仿宋" w:cs="仿宋"/>
          <w:b/>
          <w:bCs/>
          <w:sz w:val="32"/>
          <w:szCs w:val="32"/>
          <w:highlight w:val="none"/>
          <w:lang w:val="en-US" w:eastAsia="zh-CN"/>
        </w:rPr>
        <w:t>2.</w:t>
      </w:r>
      <w:r>
        <w:rPr>
          <w:rFonts w:hint="eastAsia" w:ascii="仿宋" w:hAnsi="仿宋" w:eastAsia="仿宋" w:cs="仿宋"/>
          <w:b/>
          <w:bCs/>
          <w:sz w:val="32"/>
          <w:szCs w:val="32"/>
          <w:highlight w:val="none"/>
        </w:rPr>
        <w:t>项目</w:t>
      </w:r>
      <w:r>
        <w:rPr>
          <w:rFonts w:hint="eastAsia" w:ascii="仿宋" w:hAnsi="仿宋" w:eastAsia="仿宋" w:cs="仿宋"/>
          <w:b/>
          <w:bCs/>
          <w:sz w:val="32"/>
          <w:szCs w:val="32"/>
          <w:highlight w:val="none"/>
          <w:lang w:eastAsia="zh-CN"/>
        </w:rPr>
        <w:t>建设内容：</w:t>
      </w:r>
      <w:r>
        <w:rPr>
          <w:rFonts w:hint="eastAsia" w:ascii="仿宋" w:hAnsi="仿宋" w:eastAsia="仿宋" w:cs="仿宋"/>
          <w:sz w:val="32"/>
          <w:szCs w:val="32"/>
          <w:highlight w:val="none"/>
          <w:lang w:eastAsia="zh-CN"/>
        </w:rPr>
        <w:t>该项目新建骨灰堂</w:t>
      </w:r>
      <w:r>
        <w:rPr>
          <w:rFonts w:hint="eastAsia" w:ascii="仿宋" w:hAnsi="仿宋" w:eastAsia="仿宋" w:cs="仿宋"/>
          <w:sz w:val="32"/>
          <w:szCs w:val="32"/>
          <w:highlight w:val="none"/>
          <w:lang w:val="en-US" w:eastAsia="zh-CN"/>
        </w:rPr>
        <w:t>5000平方米，新建火化车间500平方米，新建吊唁大厅1200平方米，改建吊唁大厅500平方米，新建服务中心400平方米，新建太平间100平方米，新建停车场5000平方米</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提升改造</w:t>
      </w:r>
      <w:r>
        <w:rPr>
          <w:rFonts w:hint="eastAsia" w:ascii="仿宋" w:hAnsi="仿宋" w:eastAsia="仿宋" w:cs="仿宋"/>
          <w:sz w:val="32"/>
          <w:szCs w:val="32"/>
          <w:highlight w:val="none"/>
          <w:lang w:val="en-US" w:eastAsia="zh-CN"/>
        </w:rPr>
        <w:t>4台火化机与3台除尘器，新增采购2台火化机、3台除尘器、14辆殡仪服务车辆。</w:t>
      </w:r>
    </w:p>
    <w:p w14:paraId="0C7645A5">
      <w:pPr>
        <w:keepNext w:val="0"/>
        <w:keepLines w:val="0"/>
        <w:pageBreakBefore w:val="0"/>
        <w:kinsoku/>
        <w:wordWrap/>
        <w:overflowPunct/>
        <w:topLinePunct w:val="0"/>
        <w:autoSpaceDE/>
        <w:autoSpaceDN/>
        <w:bidi w:val="0"/>
        <w:spacing w:line="592" w:lineRule="exact"/>
        <w:ind w:left="0" w:leftChars="0" w:right="0" w:rightChars="0" w:firstLine="643" w:firstLineChars="200"/>
        <w:outlineLvl w:val="9"/>
        <w:rPr>
          <w:rFonts w:hint="eastAsia" w:ascii="仿宋" w:hAnsi="仿宋" w:eastAsia="仿宋" w:cs="仿宋"/>
          <w:sz w:val="32"/>
          <w:szCs w:val="32"/>
          <w:highlight w:val="none"/>
        </w:rPr>
      </w:pPr>
      <w:r>
        <w:rPr>
          <w:rFonts w:hint="eastAsia" w:ascii="仿宋" w:hAnsi="仿宋" w:eastAsia="仿宋" w:cs="仿宋"/>
          <w:b/>
          <w:bCs/>
          <w:sz w:val="32"/>
          <w:szCs w:val="32"/>
          <w:highlight w:val="none"/>
          <w:lang w:val="en-US" w:eastAsia="zh-CN"/>
        </w:rPr>
        <w:t>3.</w:t>
      </w:r>
      <w:r>
        <w:rPr>
          <w:rFonts w:hint="eastAsia" w:ascii="仿宋" w:hAnsi="仿宋" w:eastAsia="仿宋" w:cs="仿宋"/>
          <w:b/>
          <w:bCs/>
          <w:sz w:val="32"/>
          <w:szCs w:val="32"/>
          <w:highlight w:val="none"/>
        </w:rPr>
        <w:t>资金使用情况</w:t>
      </w:r>
      <w:r>
        <w:rPr>
          <w:rFonts w:hint="eastAsia" w:ascii="仿宋" w:hAnsi="仿宋" w:eastAsia="仿宋" w:cs="仿宋"/>
          <w:b/>
          <w:bCs/>
          <w:sz w:val="32"/>
          <w:szCs w:val="32"/>
          <w:highlight w:val="none"/>
          <w:lang w:eastAsia="zh-CN"/>
        </w:rPr>
        <w:t>：</w:t>
      </w:r>
      <w:r>
        <w:rPr>
          <w:rFonts w:hint="eastAsia" w:ascii="仿宋" w:hAnsi="仿宋" w:eastAsia="仿宋" w:cs="仿宋"/>
          <w:sz w:val="32"/>
          <w:szCs w:val="32"/>
          <w:lang w:val="en-US" w:eastAsia="zh-CN"/>
        </w:rPr>
        <w:t>伊川县殡仪馆提升改造项目委托财源公司代建，</w:t>
      </w:r>
      <w:r>
        <w:rPr>
          <w:rFonts w:hint="eastAsia" w:ascii="仿宋" w:hAnsi="仿宋" w:eastAsia="仿宋" w:cs="仿宋"/>
          <w:sz w:val="32"/>
          <w:szCs w:val="32"/>
          <w:highlight w:val="none"/>
        </w:rPr>
        <w:t>202</w:t>
      </w:r>
      <w:r>
        <w:rPr>
          <w:rFonts w:hint="eastAsia" w:ascii="仿宋" w:hAnsi="仿宋" w:eastAsia="仿宋" w:cs="仿宋"/>
          <w:sz w:val="32"/>
          <w:szCs w:val="32"/>
          <w:highlight w:val="none"/>
          <w:lang w:val="en-US" w:eastAsia="zh-CN"/>
        </w:rPr>
        <w:t>4</w:t>
      </w:r>
      <w:r>
        <w:rPr>
          <w:rFonts w:hint="eastAsia" w:ascii="仿宋" w:hAnsi="仿宋" w:eastAsia="仿宋" w:cs="仿宋"/>
          <w:sz w:val="32"/>
          <w:szCs w:val="32"/>
          <w:highlight w:val="none"/>
        </w:rPr>
        <w:t>年年</w:t>
      </w:r>
      <w:r>
        <w:rPr>
          <w:rFonts w:hint="eastAsia" w:ascii="仿宋" w:hAnsi="仿宋" w:eastAsia="仿宋" w:cs="仿宋"/>
          <w:sz w:val="32"/>
          <w:szCs w:val="32"/>
          <w:highlight w:val="none"/>
          <w:lang w:eastAsia="zh-CN"/>
        </w:rPr>
        <w:t>底</w:t>
      </w:r>
      <w:r>
        <w:rPr>
          <w:rFonts w:hint="eastAsia" w:ascii="仿宋" w:hAnsi="仿宋" w:eastAsia="仿宋" w:cs="仿宋"/>
          <w:sz w:val="32"/>
          <w:szCs w:val="32"/>
          <w:highlight w:val="none"/>
          <w:lang w:val="en-US" w:eastAsia="zh-CN"/>
        </w:rPr>
        <w:t>3000万</w:t>
      </w:r>
      <w:r>
        <w:rPr>
          <w:rFonts w:hint="eastAsia" w:ascii="仿宋" w:hAnsi="仿宋" w:eastAsia="仿宋" w:cs="仿宋"/>
          <w:sz w:val="32"/>
          <w:szCs w:val="32"/>
          <w:highlight w:val="none"/>
        </w:rPr>
        <w:t>元专项债券资金已</w:t>
      </w:r>
      <w:r>
        <w:rPr>
          <w:rFonts w:hint="eastAsia" w:ascii="仿宋" w:hAnsi="仿宋" w:eastAsia="仿宋" w:cs="仿宋"/>
          <w:sz w:val="32"/>
          <w:szCs w:val="32"/>
          <w:highlight w:val="none"/>
          <w:lang w:val="en-US" w:eastAsia="zh-CN"/>
        </w:rPr>
        <w:t>全部拨付到伊川县财源实业投资有限责任公司</w:t>
      </w:r>
      <w:r>
        <w:rPr>
          <w:rFonts w:hint="eastAsia" w:ascii="仿宋" w:hAnsi="仿宋" w:eastAsia="仿宋" w:cs="仿宋"/>
          <w:sz w:val="32"/>
          <w:szCs w:val="32"/>
          <w:highlight w:val="none"/>
        </w:rPr>
        <w:t>。</w:t>
      </w:r>
    </w:p>
    <w:p w14:paraId="45B3A7A7">
      <w:pPr>
        <w:keepNext w:val="0"/>
        <w:keepLines w:val="0"/>
        <w:pageBreakBefore w:val="0"/>
        <w:kinsoku/>
        <w:wordWrap/>
        <w:overflowPunct/>
        <w:topLinePunct w:val="0"/>
        <w:autoSpaceDE/>
        <w:autoSpaceDN/>
        <w:bidi w:val="0"/>
        <w:spacing w:line="592" w:lineRule="exact"/>
        <w:ind w:left="0" w:leftChars="0" w:right="0" w:rightChars="0" w:firstLine="643" w:firstLineChars="200"/>
        <w:outlineLvl w:val="9"/>
        <w:rPr>
          <w:rFonts w:hint="eastAsia" w:ascii="仿宋" w:hAnsi="仿宋" w:eastAsia="仿宋" w:cs="仿宋"/>
          <w:sz w:val="32"/>
          <w:szCs w:val="32"/>
          <w:highlight w:val="none"/>
        </w:rPr>
      </w:pPr>
      <w:r>
        <w:rPr>
          <w:rFonts w:hint="eastAsia" w:ascii="仿宋" w:hAnsi="仿宋" w:eastAsia="仿宋" w:cs="仿宋"/>
          <w:b/>
          <w:bCs/>
          <w:sz w:val="32"/>
          <w:szCs w:val="32"/>
          <w:highlight w:val="none"/>
          <w:lang w:val="en-US" w:eastAsia="zh-CN"/>
        </w:rPr>
        <w:t>4.</w:t>
      </w:r>
      <w:r>
        <w:rPr>
          <w:rFonts w:hint="eastAsia" w:ascii="仿宋" w:hAnsi="仿宋" w:eastAsia="仿宋" w:cs="仿宋"/>
          <w:b/>
          <w:bCs/>
          <w:sz w:val="32"/>
          <w:szCs w:val="32"/>
          <w:highlight w:val="none"/>
        </w:rPr>
        <w:t>项目收益及实现情况</w:t>
      </w:r>
      <w:r>
        <w:rPr>
          <w:rFonts w:hint="eastAsia" w:ascii="仿宋" w:hAnsi="仿宋" w:eastAsia="仿宋" w:cs="仿宋"/>
          <w:b/>
          <w:bCs/>
          <w:sz w:val="32"/>
          <w:szCs w:val="32"/>
          <w:highlight w:val="none"/>
          <w:lang w:eastAsia="zh-CN"/>
        </w:rPr>
        <w:t>：</w:t>
      </w:r>
      <w:r>
        <w:rPr>
          <w:rFonts w:hint="eastAsia" w:ascii="仿宋" w:hAnsi="仿宋" w:eastAsia="仿宋" w:cs="仿宋"/>
          <w:sz w:val="32"/>
          <w:szCs w:val="32"/>
          <w:highlight w:val="none"/>
          <w:lang w:eastAsia="zh-CN"/>
        </w:rPr>
        <w:t>项目属于待</w:t>
      </w:r>
      <w:r>
        <w:rPr>
          <w:rFonts w:hint="eastAsia" w:ascii="仿宋" w:hAnsi="仿宋" w:eastAsia="仿宋" w:cs="仿宋"/>
          <w:sz w:val="32"/>
          <w:szCs w:val="32"/>
          <w:highlight w:val="none"/>
          <w:lang w:val="en-US" w:eastAsia="zh-CN"/>
        </w:rPr>
        <w:t>建设工程，未投入使用，暂未产生收益</w:t>
      </w:r>
      <w:r>
        <w:rPr>
          <w:rFonts w:hint="eastAsia" w:ascii="仿宋" w:hAnsi="仿宋" w:eastAsia="仿宋" w:cs="仿宋"/>
          <w:sz w:val="32"/>
          <w:szCs w:val="32"/>
          <w:highlight w:val="none"/>
        </w:rPr>
        <w:t>。</w:t>
      </w:r>
    </w:p>
    <w:p w14:paraId="6D905748">
      <w:pPr>
        <w:keepNext w:val="0"/>
        <w:keepLines w:val="0"/>
        <w:pageBreakBefore w:val="0"/>
        <w:kinsoku/>
        <w:wordWrap/>
        <w:overflowPunct/>
        <w:topLinePunct w:val="0"/>
        <w:autoSpaceDE/>
        <w:autoSpaceDN/>
        <w:bidi w:val="0"/>
        <w:spacing w:line="592" w:lineRule="exact"/>
        <w:ind w:left="0" w:leftChars="0" w:right="0" w:rightChars="0" w:firstLine="643" w:firstLineChars="200"/>
        <w:outlineLvl w:val="9"/>
        <w:rPr>
          <w:rFonts w:hint="eastAsia" w:ascii="仿宋" w:hAnsi="仿宋" w:eastAsia="仿宋" w:cs="仿宋"/>
          <w:sz w:val="32"/>
          <w:szCs w:val="32"/>
          <w:highlight w:val="none"/>
        </w:rPr>
      </w:pPr>
      <w:r>
        <w:rPr>
          <w:rFonts w:hint="eastAsia" w:ascii="仿宋" w:hAnsi="仿宋" w:eastAsia="仿宋" w:cs="仿宋"/>
          <w:b/>
          <w:bCs/>
          <w:sz w:val="32"/>
          <w:szCs w:val="32"/>
          <w:highlight w:val="none"/>
          <w:lang w:val="en-US" w:eastAsia="zh-CN"/>
        </w:rPr>
        <w:t>5.</w:t>
      </w:r>
      <w:r>
        <w:rPr>
          <w:rFonts w:hint="eastAsia" w:ascii="仿宋" w:hAnsi="仿宋" w:eastAsia="仿宋" w:cs="仿宋"/>
          <w:b/>
          <w:bCs/>
          <w:sz w:val="32"/>
          <w:szCs w:val="32"/>
          <w:highlight w:val="none"/>
        </w:rPr>
        <w:t>项目应对资产情况</w:t>
      </w:r>
      <w:r>
        <w:rPr>
          <w:rFonts w:hint="eastAsia" w:ascii="仿宋" w:hAnsi="仿宋" w:eastAsia="仿宋" w:cs="仿宋"/>
          <w:b/>
          <w:bCs/>
          <w:sz w:val="32"/>
          <w:szCs w:val="32"/>
          <w:highlight w:val="none"/>
          <w:lang w:eastAsia="zh-CN"/>
        </w:rPr>
        <w:t>：</w:t>
      </w:r>
      <w:r>
        <w:rPr>
          <w:rFonts w:hint="eastAsia" w:ascii="仿宋" w:hAnsi="仿宋" w:eastAsia="仿宋" w:cs="仿宋"/>
          <w:sz w:val="32"/>
          <w:szCs w:val="32"/>
          <w:highlight w:val="none"/>
        </w:rPr>
        <w:t>尚未完成建设，属于</w:t>
      </w:r>
      <w:r>
        <w:rPr>
          <w:rFonts w:hint="eastAsia" w:ascii="仿宋" w:hAnsi="仿宋" w:eastAsia="仿宋" w:cs="仿宋"/>
          <w:sz w:val="32"/>
          <w:szCs w:val="32"/>
          <w:highlight w:val="none"/>
          <w:lang w:eastAsia="zh-CN"/>
        </w:rPr>
        <w:t>待</w:t>
      </w:r>
      <w:r>
        <w:rPr>
          <w:rFonts w:hint="eastAsia" w:ascii="仿宋" w:hAnsi="仿宋" w:eastAsia="仿宋" w:cs="仿宋"/>
          <w:sz w:val="32"/>
          <w:szCs w:val="32"/>
          <w:highlight w:val="none"/>
        </w:rPr>
        <w:t>建工程。</w:t>
      </w:r>
    </w:p>
    <w:p w14:paraId="0A25D206">
      <w:pPr>
        <w:keepNext w:val="0"/>
        <w:keepLines w:val="0"/>
        <w:pageBreakBefore w:val="0"/>
        <w:kinsoku/>
        <w:wordWrap/>
        <w:overflowPunct/>
        <w:topLinePunct w:val="0"/>
        <w:autoSpaceDE/>
        <w:autoSpaceDN/>
        <w:bidi w:val="0"/>
        <w:spacing w:line="592" w:lineRule="exact"/>
        <w:ind w:right="0" w:rightChars="0"/>
        <w:jc w:val="center"/>
        <w:outlineLvl w:val="9"/>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 xml:space="preserve">                              </w:t>
      </w:r>
      <w:bookmarkStart w:id="0" w:name="_GoBack"/>
      <w:bookmarkEnd w:id="0"/>
      <w:r>
        <w:rPr>
          <w:rFonts w:hint="eastAsia" w:ascii="仿宋" w:hAnsi="仿宋" w:eastAsia="仿宋" w:cs="仿宋"/>
          <w:sz w:val="32"/>
          <w:szCs w:val="32"/>
          <w:highlight w:val="none"/>
          <w:lang w:val="en-US" w:eastAsia="zh-CN"/>
        </w:rPr>
        <w:t xml:space="preserve">         伊川县民政局</w:t>
      </w:r>
    </w:p>
    <w:p w14:paraId="5E856A08">
      <w:pPr>
        <w:keepNext w:val="0"/>
        <w:keepLines w:val="0"/>
        <w:pageBreakBefore w:val="0"/>
        <w:kinsoku/>
        <w:wordWrap/>
        <w:overflowPunct/>
        <w:topLinePunct w:val="0"/>
        <w:autoSpaceDE/>
        <w:autoSpaceDN/>
        <w:bidi w:val="0"/>
        <w:spacing w:line="592" w:lineRule="exact"/>
        <w:ind w:right="0" w:rightChars="0"/>
        <w:jc w:val="right"/>
        <w:outlineLvl w:val="9"/>
        <w:rPr>
          <w:rFonts w:hint="default" w:ascii="Times New Roman" w:hAnsi="Times New Roman" w:eastAsia="仿宋_GB2312" w:cs="Times New Roman"/>
          <w:sz w:val="32"/>
          <w:szCs w:val="32"/>
          <w:highlight w:val="none"/>
          <w:lang w:val="en-US" w:eastAsia="zh-CN"/>
        </w:rPr>
      </w:pPr>
      <w:r>
        <w:rPr>
          <w:rFonts w:hint="eastAsia" w:ascii="仿宋" w:hAnsi="仿宋" w:eastAsia="仿宋" w:cs="仿宋"/>
          <w:sz w:val="32"/>
          <w:szCs w:val="32"/>
          <w:highlight w:val="none"/>
          <w:lang w:val="en-US" w:eastAsia="zh-CN"/>
        </w:rPr>
        <w:t>2025年5月19日</w:t>
      </w:r>
    </w:p>
    <w:sectPr>
      <w:footerReference r:id="rId3" w:type="default"/>
      <w:pgSz w:w="11906" w:h="16838"/>
      <w:pgMar w:top="1474" w:right="1474" w:bottom="0" w:left="1587" w:header="851" w:footer="737"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AF18">
    <w:pPr>
      <w:autoSpaceDE w:val="0"/>
      <w:autoSpaceDN w:val="0"/>
      <w:adjustRightInd w:val="0"/>
      <w:snapToGrid w:val="0"/>
      <w:spacing w:line="588" w:lineRule="atLeast"/>
      <w:ind w:left="210" w:leftChars="100" w:right="210" w:rightChars="100"/>
      <w:rPr>
        <w:rFonts w:hint="eastAsia" w:ascii="新宋体" w:hAnsi="新宋体" w:eastAsia="新宋体" w:cs="新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EFB26B">
                          <w:pPr>
                            <w:autoSpaceDE w:val="0"/>
                            <w:autoSpaceDN w:val="0"/>
                            <w:adjustRightInd w:val="0"/>
                            <w:snapToGrid w:val="0"/>
                            <w:spacing w:line="588" w:lineRule="atLeast"/>
                            <w:ind w:right="210" w:rightChars="100"/>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9EFB26B">
                    <w:pPr>
                      <w:autoSpaceDE w:val="0"/>
                      <w:autoSpaceDN w:val="0"/>
                      <w:adjustRightInd w:val="0"/>
                      <w:snapToGrid w:val="0"/>
                      <w:spacing w:line="588" w:lineRule="atLeast"/>
                      <w:ind w:right="210" w:rightChars="100"/>
                    </w:pPr>
                  </w:p>
                </w:txbxContent>
              </v:textbox>
            </v:shape>
          </w:pict>
        </mc:Fallback>
      </mc:AlternateContent>
    </w:r>
  </w:p>
  <w:p w14:paraId="5B6A7404">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4YTc5ZDk3N2Q5ODlkZDYzOTEwZmMyNTM2YTQ1ZjYifQ=="/>
  </w:docVars>
  <w:rsids>
    <w:rsidRoot w:val="00670E67"/>
    <w:rsid w:val="00003E13"/>
    <w:rsid w:val="00036011"/>
    <w:rsid w:val="00044DDF"/>
    <w:rsid w:val="00046068"/>
    <w:rsid w:val="000A6F7E"/>
    <w:rsid w:val="000C14E4"/>
    <w:rsid w:val="000E71D3"/>
    <w:rsid w:val="000F0BE6"/>
    <w:rsid w:val="000F6020"/>
    <w:rsid w:val="00172E78"/>
    <w:rsid w:val="001B50BD"/>
    <w:rsid w:val="001D3D07"/>
    <w:rsid w:val="001E34AA"/>
    <w:rsid w:val="001E6108"/>
    <w:rsid w:val="001E6C18"/>
    <w:rsid w:val="001F70D1"/>
    <w:rsid w:val="0022594D"/>
    <w:rsid w:val="00245690"/>
    <w:rsid w:val="002527DE"/>
    <w:rsid w:val="0025358B"/>
    <w:rsid w:val="002675A8"/>
    <w:rsid w:val="00277B5B"/>
    <w:rsid w:val="00287C53"/>
    <w:rsid w:val="002D02E2"/>
    <w:rsid w:val="002D7C28"/>
    <w:rsid w:val="002D7F63"/>
    <w:rsid w:val="002F32DE"/>
    <w:rsid w:val="00311A5F"/>
    <w:rsid w:val="00342B51"/>
    <w:rsid w:val="00353A7D"/>
    <w:rsid w:val="003665A8"/>
    <w:rsid w:val="00377076"/>
    <w:rsid w:val="003A3F10"/>
    <w:rsid w:val="003C2B13"/>
    <w:rsid w:val="003F3FFF"/>
    <w:rsid w:val="00400F26"/>
    <w:rsid w:val="00417AB7"/>
    <w:rsid w:val="00465017"/>
    <w:rsid w:val="00474F6C"/>
    <w:rsid w:val="00492737"/>
    <w:rsid w:val="004A18C8"/>
    <w:rsid w:val="004B6705"/>
    <w:rsid w:val="004C4C9F"/>
    <w:rsid w:val="00512918"/>
    <w:rsid w:val="00534489"/>
    <w:rsid w:val="005A5C2D"/>
    <w:rsid w:val="005A7BC6"/>
    <w:rsid w:val="005E2EA0"/>
    <w:rsid w:val="00622561"/>
    <w:rsid w:val="00664D57"/>
    <w:rsid w:val="00670E67"/>
    <w:rsid w:val="0067349F"/>
    <w:rsid w:val="006A279F"/>
    <w:rsid w:val="006A5B81"/>
    <w:rsid w:val="006C3691"/>
    <w:rsid w:val="006E3946"/>
    <w:rsid w:val="006E7BB6"/>
    <w:rsid w:val="006F5467"/>
    <w:rsid w:val="00745E41"/>
    <w:rsid w:val="00757624"/>
    <w:rsid w:val="007A1023"/>
    <w:rsid w:val="007F3E8E"/>
    <w:rsid w:val="008144C6"/>
    <w:rsid w:val="0082477C"/>
    <w:rsid w:val="00835521"/>
    <w:rsid w:val="00837A03"/>
    <w:rsid w:val="00853E93"/>
    <w:rsid w:val="00854E8C"/>
    <w:rsid w:val="00875DF4"/>
    <w:rsid w:val="00893649"/>
    <w:rsid w:val="008A1390"/>
    <w:rsid w:val="008A23B2"/>
    <w:rsid w:val="008F1BDB"/>
    <w:rsid w:val="00911E61"/>
    <w:rsid w:val="00943387"/>
    <w:rsid w:val="009571D4"/>
    <w:rsid w:val="00975D66"/>
    <w:rsid w:val="009E095A"/>
    <w:rsid w:val="009F5F5D"/>
    <w:rsid w:val="00A35ACA"/>
    <w:rsid w:val="00A60754"/>
    <w:rsid w:val="00A63557"/>
    <w:rsid w:val="00A63F94"/>
    <w:rsid w:val="00A848B2"/>
    <w:rsid w:val="00A96BB2"/>
    <w:rsid w:val="00AD413E"/>
    <w:rsid w:val="00B115ED"/>
    <w:rsid w:val="00B24CD9"/>
    <w:rsid w:val="00B309A4"/>
    <w:rsid w:val="00B3192A"/>
    <w:rsid w:val="00B74395"/>
    <w:rsid w:val="00B92A13"/>
    <w:rsid w:val="00BA3803"/>
    <w:rsid w:val="00BA53C0"/>
    <w:rsid w:val="00BD7FC7"/>
    <w:rsid w:val="00BE15C7"/>
    <w:rsid w:val="00BE3B84"/>
    <w:rsid w:val="00BF59F4"/>
    <w:rsid w:val="00C37536"/>
    <w:rsid w:val="00C6157F"/>
    <w:rsid w:val="00C76580"/>
    <w:rsid w:val="00CA2D10"/>
    <w:rsid w:val="00CA54E4"/>
    <w:rsid w:val="00CC00DC"/>
    <w:rsid w:val="00CC4ACF"/>
    <w:rsid w:val="00CF3C22"/>
    <w:rsid w:val="00D01578"/>
    <w:rsid w:val="00D10AD2"/>
    <w:rsid w:val="00D33000"/>
    <w:rsid w:val="00D5688F"/>
    <w:rsid w:val="00D90D36"/>
    <w:rsid w:val="00D916B2"/>
    <w:rsid w:val="00DF2F1A"/>
    <w:rsid w:val="00E00517"/>
    <w:rsid w:val="00E02137"/>
    <w:rsid w:val="00E1449A"/>
    <w:rsid w:val="00E67A45"/>
    <w:rsid w:val="00EA7A14"/>
    <w:rsid w:val="00EC13E1"/>
    <w:rsid w:val="00EC225C"/>
    <w:rsid w:val="00EC5CA1"/>
    <w:rsid w:val="00EC6486"/>
    <w:rsid w:val="00F01AC1"/>
    <w:rsid w:val="00F24B88"/>
    <w:rsid w:val="00F777B8"/>
    <w:rsid w:val="00F97F3A"/>
    <w:rsid w:val="00FB0CBF"/>
    <w:rsid w:val="00FC75F8"/>
    <w:rsid w:val="00FD3F2A"/>
    <w:rsid w:val="013B4944"/>
    <w:rsid w:val="014E5D7F"/>
    <w:rsid w:val="01536131"/>
    <w:rsid w:val="01655E65"/>
    <w:rsid w:val="017460A8"/>
    <w:rsid w:val="01CC5EE4"/>
    <w:rsid w:val="01D17056"/>
    <w:rsid w:val="02511F45"/>
    <w:rsid w:val="0259765B"/>
    <w:rsid w:val="027A06F4"/>
    <w:rsid w:val="02C848FD"/>
    <w:rsid w:val="02D768EE"/>
    <w:rsid w:val="0305038D"/>
    <w:rsid w:val="031D297E"/>
    <w:rsid w:val="034A3564"/>
    <w:rsid w:val="036839EA"/>
    <w:rsid w:val="0381685A"/>
    <w:rsid w:val="03962305"/>
    <w:rsid w:val="03B5718E"/>
    <w:rsid w:val="03CC21CB"/>
    <w:rsid w:val="04065A89"/>
    <w:rsid w:val="04253A2F"/>
    <w:rsid w:val="042C7387"/>
    <w:rsid w:val="04307A7F"/>
    <w:rsid w:val="04754611"/>
    <w:rsid w:val="04D56E5D"/>
    <w:rsid w:val="052E656D"/>
    <w:rsid w:val="054D166C"/>
    <w:rsid w:val="05790131"/>
    <w:rsid w:val="05883ED0"/>
    <w:rsid w:val="05974544"/>
    <w:rsid w:val="05AF5900"/>
    <w:rsid w:val="05C14A34"/>
    <w:rsid w:val="0607573C"/>
    <w:rsid w:val="060B2872"/>
    <w:rsid w:val="061614DB"/>
    <w:rsid w:val="062A142B"/>
    <w:rsid w:val="06565DF9"/>
    <w:rsid w:val="06695D0F"/>
    <w:rsid w:val="066D61A6"/>
    <w:rsid w:val="067A4160"/>
    <w:rsid w:val="06897EFF"/>
    <w:rsid w:val="06935222"/>
    <w:rsid w:val="06A0349B"/>
    <w:rsid w:val="06A64F55"/>
    <w:rsid w:val="06C55470"/>
    <w:rsid w:val="06F35CC1"/>
    <w:rsid w:val="070C28DE"/>
    <w:rsid w:val="070C510D"/>
    <w:rsid w:val="074B78AB"/>
    <w:rsid w:val="079E79DA"/>
    <w:rsid w:val="079F08F4"/>
    <w:rsid w:val="07A01DB0"/>
    <w:rsid w:val="07CA07CF"/>
    <w:rsid w:val="07D22FE3"/>
    <w:rsid w:val="07F3795C"/>
    <w:rsid w:val="07F910B5"/>
    <w:rsid w:val="083640B7"/>
    <w:rsid w:val="08406CE4"/>
    <w:rsid w:val="084A5DBB"/>
    <w:rsid w:val="08AC25CB"/>
    <w:rsid w:val="08AC5651"/>
    <w:rsid w:val="08C2441E"/>
    <w:rsid w:val="08DD4532"/>
    <w:rsid w:val="08ED295E"/>
    <w:rsid w:val="09320D22"/>
    <w:rsid w:val="09463652"/>
    <w:rsid w:val="097D1872"/>
    <w:rsid w:val="09AC543E"/>
    <w:rsid w:val="09AD03A9"/>
    <w:rsid w:val="09D27E0F"/>
    <w:rsid w:val="09D43B87"/>
    <w:rsid w:val="09E162A4"/>
    <w:rsid w:val="0A002BCE"/>
    <w:rsid w:val="0A2763AD"/>
    <w:rsid w:val="0A334D52"/>
    <w:rsid w:val="0A516DE6"/>
    <w:rsid w:val="0A5317E6"/>
    <w:rsid w:val="0A7E1D45"/>
    <w:rsid w:val="0A7F7F97"/>
    <w:rsid w:val="0A92134D"/>
    <w:rsid w:val="0AD025A1"/>
    <w:rsid w:val="0ADF6D37"/>
    <w:rsid w:val="0AE302E4"/>
    <w:rsid w:val="0AF838A6"/>
    <w:rsid w:val="0B154457"/>
    <w:rsid w:val="0B2E376B"/>
    <w:rsid w:val="0B2E5519"/>
    <w:rsid w:val="0B594183"/>
    <w:rsid w:val="0B845139"/>
    <w:rsid w:val="0B927856"/>
    <w:rsid w:val="0B934FC3"/>
    <w:rsid w:val="0BA13F3D"/>
    <w:rsid w:val="0BBA3514"/>
    <w:rsid w:val="0BDA7C46"/>
    <w:rsid w:val="0BDC6D23"/>
    <w:rsid w:val="0C085D6A"/>
    <w:rsid w:val="0C152235"/>
    <w:rsid w:val="0C1530ED"/>
    <w:rsid w:val="0C1C1816"/>
    <w:rsid w:val="0C391C89"/>
    <w:rsid w:val="0C3B1C9C"/>
    <w:rsid w:val="0C4C3EA9"/>
    <w:rsid w:val="0C5B0590"/>
    <w:rsid w:val="0C607954"/>
    <w:rsid w:val="0C6D2071"/>
    <w:rsid w:val="0CAF61E6"/>
    <w:rsid w:val="0CC31413"/>
    <w:rsid w:val="0CC51EAD"/>
    <w:rsid w:val="0D2564A8"/>
    <w:rsid w:val="0D531267"/>
    <w:rsid w:val="0D5374B9"/>
    <w:rsid w:val="0D9378B6"/>
    <w:rsid w:val="0DC21F49"/>
    <w:rsid w:val="0DD17656"/>
    <w:rsid w:val="0DDB4625"/>
    <w:rsid w:val="0DE36E74"/>
    <w:rsid w:val="0DEB76F2"/>
    <w:rsid w:val="0DED346A"/>
    <w:rsid w:val="0E1D7BE7"/>
    <w:rsid w:val="0E287D89"/>
    <w:rsid w:val="0E4D3F08"/>
    <w:rsid w:val="0E5E55AF"/>
    <w:rsid w:val="0E8D357F"/>
    <w:rsid w:val="0E8F62CF"/>
    <w:rsid w:val="0E96765D"/>
    <w:rsid w:val="0EBC4BEA"/>
    <w:rsid w:val="0EC20452"/>
    <w:rsid w:val="0ED63EFE"/>
    <w:rsid w:val="0F0A004B"/>
    <w:rsid w:val="0F26062C"/>
    <w:rsid w:val="0F274759"/>
    <w:rsid w:val="0F5D461F"/>
    <w:rsid w:val="0F601A19"/>
    <w:rsid w:val="0FC24F0B"/>
    <w:rsid w:val="0FCF1C32"/>
    <w:rsid w:val="0FD50659"/>
    <w:rsid w:val="0FE443F8"/>
    <w:rsid w:val="10173709"/>
    <w:rsid w:val="10196798"/>
    <w:rsid w:val="103948B6"/>
    <w:rsid w:val="10505F32"/>
    <w:rsid w:val="10572E1C"/>
    <w:rsid w:val="105F7F23"/>
    <w:rsid w:val="108A1444"/>
    <w:rsid w:val="108E2622"/>
    <w:rsid w:val="109E4EEF"/>
    <w:rsid w:val="10B04B1B"/>
    <w:rsid w:val="10C1473A"/>
    <w:rsid w:val="10D64689"/>
    <w:rsid w:val="11671785"/>
    <w:rsid w:val="116B603E"/>
    <w:rsid w:val="11933119"/>
    <w:rsid w:val="11A54FE5"/>
    <w:rsid w:val="11F81DD5"/>
    <w:rsid w:val="12080872"/>
    <w:rsid w:val="12096398"/>
    <w:rsid w:val="121F5CE3"/>
    <w:rsid w:val="12333D18"/>
    <w:rsid w:val="123C49C0"/>
    <w:rsid w:val="12552772"/>
    <w:rsid w:val="127D0416"/>
    <w:rsid w:val="128819B3"/>
    <w:rsid w:val="12902616"/>
    <w:rsid w:val="12DE28C7"/>
    <w:rsid w:val="13174AE5"/>
    <w:rsid w:val="135D4BEE"/>
    <w:rsid w:val="135E44C2"/>
    <w:rsid w:val="13781A27"/>
    <w:rsid w:val="14011A1D"/>
    <w:rsid w:val="14046BA9"/>
    <w:rsid w:val="14090B33"/>
    <w:rsid w:val="143516C6"/>
    <w:rsid w:val="14424A3B"/>
    <w:rsid w:val="14465682"/>
    <w:rsid w:val="145E6E6F"/>
    <w:rsid w:val="147965A6"/>
    <w:rsid w:val="14C12F5A"/>
    <w:rsid w:val="14CD5DA3"/>
    <w:rsid w:val="14ED01F3"/>
    <w:rsid w:val="14F11F8E"/>
    <w:rsid w:val="15387DA2"/>
    <w:rsid w:val="15400323"/>
    <w:rsid w:val="157E0360"/>
    <w:rsid w:val="15BD2EF9"/>
    <w:rsid w:val="15D54F0F"/>
    <w:rsid w:val="15D828DD"/>
    <w:rsid w:val="160A26DF"/>
    <w:rsid w:val="160C5E29"/>
    <w:rsid w:val="16167739"/>
    <w:rsid w:val="162A1909"/>
    <w:rsid w:val="164107F7"/>
    <w:rsid w:val="166E6145"/>
    <w:rsid w:val="166F10A8"/>
    <w:rsid w:val="167F4E7B"/>
    <w:rsid w:val="16963470"/>
    <w:rsid w:val="16C0216F"/>
    <w:rsid w:val="16C86822"/>
    <w:rsid w:val="16DA3FB2"/>
    <w:rsid w:val="16F21AF1"/>
    <w:rsid w:val="175E7186"/>
    <w:rsid w:val="17735692"/>
    <w:rsid w:val="17932790"/>
    <w:rsid w:val="179B630B"/>
    <w:rsid w:val="17A80401"/>
    <w:rsid w:val="17E6533A"/>
    <w:rsid w:val="17EE22B8"/>
    <w:rsid w:val="17F57F70"/>
    <w:rsid w:val="180732A3"/>
    <w:rsid w:val="181D0AF1"/>
    <w:rsid w:val="182D1652"/>
    <w:rsid w:val="18540C23"/>
    <w:rsid w:val="188744BB"/>
    <w:rsid w:val="18932E60"/>
    <w:rsid w:val="18C748B7"/>
    <w:rsid w:val="18CB2D35"/>
    <w:rsid w:val="18D53478"/>
    <w:rsid w:val="18E91842"/>
    <w:rsid w:val="196B16E7"/>
    <w:rsid w:val="19742C91"/>
    <w:rsid w:val="19A74E14"/>
    <w:rsid w:val="19D63004"/>
    <w:rsid w:val="19F142E2"/>
    <w:rsid w:val="19FD2C86"/>
    <w:rsid w:val="1A02181F"/>
    <w:rsid w:val="1A18740C"/>
    <w:rsid w:val="1A1F0309"/>
    <w:rsid w:val="1A305B6D"/>
    <w:rsid w:val="1A5A3C35"/>
    <w:rsid w:val="1A5E5585"/>
    <w:rsid w:val="1A8213DE"/>
    <w:rsid w:val="1A8753DA"/>
    <w:rsid w:val="1AA66E7A"/>
    <w:rsid w:val="1AB05F4B"/>
    <w:rsid w:val="1ABE0CA5"/>
    <w:rsid w:val="1AD82DAC"/>
    <w:rsid w:val="1ADC6D40"/>
    <w:rsid w:val="1B1A1616"/>
    <w:rsid w:val="1B285AE1"/>
    <w:rsid w:val="1B310BE3"/>
    <w:rsid w:val="1B6034CD"/>
    <w:rsid w:val="1B753A48"/>
    <w:rsid w:val="1B754A9E"/>
    <w:rsid w:val="1B9C2511"/>
    <w:rsid w:val="1B9E416A"/>
    <w:rsid w:val="1BA15893"/>
    <w:rsid w:val="1BD01CD5"/>
    <w:rsid w:val="1BD73063"/>
    <w:rsid w:val="1BF95E04"/>
    <w:rsid w:val="1C187E90"/>
    <w:rsid w:val="1C986C96"/>
    <w:rsid w:val="1CA47DEB"/>
    <w:rsid w:val="1CCB2BC8"/>
    <w:rsid w:val="1CD221A8"/>
    <w:rsid w:val="1D07156A"/>
    <w:rsid w:val="1D0B56BA"/>
    <w:rsid w:val="1D385D84"/>
    <w:rsid w:val="1D3C5874"/>
    <w:rsid w:val="1D6D0123"/>
    <w:rsid w:val="1DAD6772"/>
    <w:rsid w:val="1DF0665E"/>
    <w:rsid w:val="1DF31645"/>
    <w:rsid w:val="1E1D38F7"/>
    <w:rsid w:val="1E1E766F"/>
    <w:rsid w:val="1E2D1660"/>
    <w:rsid w:val="1E2F362A"/>
    <w:rsid w:val="1E320F02"/>
    <w:rsid w:val="1E3D18A3"/>
    <w:rsid w:val="1E48649A"/>
    <w:rsid w:val="1E4C1AE7"/>
    <w:rsid w:val="1E733517"/>
    <w:rsid w:val="1E8B5F8A"/>
    <w:rsid w:val="1EAE27A1"/>
    <w:rsid w:val="1ECF3A1D"/>
    <w:rsid w:val="1ED85A70"/>
    <w:rsid w:val="1EFD1F97"/>
    <w:rsid w:val="1EFE71B5"/>
    <w:rsid w:val="1F081A1F"/>
    <w:rsid w:val="1F29079C"/>
    <w:rsid w:val="1F323E48"/>
    <w:rsid w:val="1F3C231A"/>
    <w:rsid w:val="1F486752"/>
    <w:rsid w:val="1F5B2B1A"/>
    <w:rsid w:val="1FB069E5"/>
    <w:rsid w:val="1FB553FE"/>
    <w:rsid w:val="1FBB33C8"/>
    <w:rsid w:val="1FC14756"/>
    <w:rsid w:val="1FC46B27"/>
    <w:rsid w:val="1FE521F3"/>
    <w:rsid w:val="1FEF4E1F"/>
    <w:rsid w:val="200D799B"/>
    <w:rsid w:val="201A3F35"/>
    <w:rsid w:val="201C373B"/>
    <w:rsid w:val="20205C49"/>
    <w:rsid w:val="202D76F6"/>
    <w:rsid w:val="20337402"/>
    <w:rsid w:val="20450046"/>
    <w:rsid w:val="204C04C4"/>
    <w:rsid w:val="2054706C"/>
    <w:rsid w:val="20B61DE1"/>
    <w:rsid w:val="20C52AC9"/>
    <w:rsid w:val="20CF69FF"/>
    <w:rsid w:val="20E34258"/>
    <w:rsid w:val="20FA1CCE"/>
    <w:rsid w:val="20FB7CA4"/>
    <w:rsid w:val="210727FB"/>
    <w:rsid w:val="21466CC1"/>
    <w:rsid w:val="217C0935"/>
    <w:rsid w:val="21B4466A"/>
    <w:rsid w:val="22137AA4"/>
    <w:rsid w:val="22421B7E"/>
    <w:rsid w:val="22441C5D"/>
    <w:rsid w:val="224C5565"/>
    <w:rsid w:val="22A2261D"/>
    <w:rsid w:val="22C10614"/>
    <w:rsid w:val="22E95286"/>
    <w:rsid w:val="22FA685F"/>
    <w:rsid w:val="232079E6"/>
    <w:rsid w:val="2346744C"/>
    <w:rsid w:val="234E00AF"/>
    <w:rsid w:val="236D2C2B"/>
    <w:rsid w:val="23D5432C"/>
    <w:rsid w:val="23DF164F"/>
    <w:rsid w:val="23F63992"/>
    <w:rsid w:val="23F92711"/>
    <w:rsid w:val="2432177F"/>
    <w:rsid w:val="244652AC"/>
    <w:rsid w:val="24945F95"/>
    <w:rsid w:val="24B623B0"/>
    <w:rsid w:val="24B71C84"/>
    <w:rsid w:val="24D80578"/>
    <w:rsid w:val="24E46F1D"/>
    <w:rsid w:val="24F744DF"/>
    <w:rsid w:val="24FE7316"/>
    <w:rsid w:val="24FF2D0D"/>
    <w:rsid w:val="250929B8"/>
    <w:rsid w:val="254402E8"/>
    <w:rsid w:val="254F40E8"/>
    <w:rsid w:val="25800053"/>
    <w:rsid w:val="259B1E81"/>
    <w:rsid w:val="25CB64BF"/>
    <w:rsid w:val="25E60A73"/>
    <w:rsid w:val="261E09F7"/>
    <w:rsid w:val="26543C2E"/>
    <w:rsid w:val="267442D0"/>
    <w:rsid w:val="268220D1"/>
    <w:rsid w:val="268C540C"/>
    <w:rsid w:val="268F5DA3"/>
    <w:rsid w:val="26964247"/>
    <w:rsid w:val="269E30FB"/>
    <w:rsid w:val="26B741BD"/>
    <w:rsid w:val="26D71168"/>
    <w:rsid w:val="27054F28"/>
    <w:rsid w:val="27233601"/>
    <w:rsid w:val="272A3A21"/>
    <w:rsid w:val="274317F3"/>
    <w:rsid w:val="27435A51"/>
    <w:rsid w:val="274E2FD6"/>
    <w:rsid w:val="27781B9E"/>
    <w:rsid w:val="277B6938"/>
    <w:rsid w:val="27900662"/>
    <w:rsid w:val="27D112AE"/>
    <w:rsid w:val="27F45473"/>
    <w:rsid w:val="28660A96"/>
    <w:rsid w:val="28690313"/>
    <w:rsid w:val="28775E81"/>
    <w:rsid w:val="28872DA4"/>
    <w:rsid w:val="28AF339E"/>
    <w:rsid w:val="28B41F71"/>
    <w:rsid w:val="28BE5CD7"/>
    <w:rsid w:val="2903193C"/>
    <w:rsid w:val="290A4A78"/>
    <w:rsid w:val="292E6A47"/>
    <w:rsid w:val="29332221"/>
    <w:rsid w:val="297D349C"/>
    <w:rsid w:val="29BF5862"/>
    <w:rsid w:val="29C80C74"/>
    <w:rsid w:val="29E928DF"/>
    <w:rsid w:val="29EF3D24"/>
    <w:rsid w:val="2A2C25A5"/>
    <w:rsid w:val="2A32615A"/>
    <w:rsid w:val="2A354840"/>
    <w:rsid w:val="2A467D32"/>
    <w:rsid w:val="2A500BB0"/>
    <w:rsid w:val="2A5332BC"/>
    <w:rsid w:val="2A622655"/>
    <w:rsid w:val="2A7725E1"/>
    <w:rsid w:val="2AF21C68"/>
    <w:rsid w:val="2B177665"/>
    <w:rsid w:val="2B395AE8"/>
    <w:rsid w:val="2B620B9B"/>
    <w:rsid w:val="2B9D1BD3"/>
    <w:rsid w:val="2BB25C3B"/>
    <w:rsid w:val="2BB331A5"/>
    <w:rsid w:val="2C047EA4"/>
    <w:rsid w:val="2C11611D"/>
    <w:rsid w:val="2C3A38C6"/>
    <w:rsid w:val="2C4E5B1A"/>
    <w:rsid w:val="2CFD380A"/>
    <w:rsid w:val="2D0F4D53"/>
    <w:rsid w:val="2D287BC3"/>
    <w:rsid w:val="2D2E2C3C"/>
    <w:rsid w:val="2D4A5D8B"/>
    <w:rsid w:val="2D4F15F3"/>
    <w:rsid w:val="2D55594F"/>
    <w:rsid w:val="2D8547B8"/>
    <w:rsid w:val="2D896DB6"/>
    <w:rsid w:val="2DAD2CC4"/>
    <w:rsid w:val="2DB15E0A"/>
    <w:rsid w:val="2DD815E9"/>
    <w:rsid w:val="2DEE0B8D"/>
    <w:rsid w:val="2DF14458"/>
    <w:rsid w:val="2DFE26D1"/>
    <w:rsid w:val="2DFF6B75"/>
    <w:rsid w:val="2E0A5E8E"/>
    <w:rsid w:val="2E16694E"/>
    <w:rsid w:val="2E255EB0"/>
    <w:rsid w:val="2E257D8B"/>
    <w:rsid w:val="2E586286"/>
    <w:rsid w:val="2E677386"/>
    <w:rsid w:val="2E701821"/>
    <w:rsid w:val="2E7806D6"/>
    <w:rsid w:val="2E7F3812"/>
    <w:rsid w:val="2E9A4AF0"/>
    <w:rsid w:val="2EB01C1E"/>
    <w:rsid w:val="2ED7364E"/>
    <w:rsid w:val="2EFF2BA5"/>
    <w:rsid w:val="2F124686"/>
    <w:rsid w:val="2F594BDF"/>
    <w:rsid w:val="2FA572A9"/>
    <w:rsid w:val="2FC86BF5"/>
    <w:rsid w:val="2FDE0A0C"/>
    <w:rsid w:val="2FDE50D1"/>
    <w:rsid w:val="2FE06533"/>
    <w:rsid w:val="2FE878B2"/>
    <w:rsid w:val="2FF10740"/>
    <w:rsid w:val="2FFB511A"/>
    <w:rsid w:val="30265E64"/>
    <w:rsid w:val="30517430"/>
    <w:rsid w:val="30562C99"/>
    <w:rsid w:val="305A4537"/>
    <w:rsid w:val="306407B5"/>
    <w:rsid w:val="307A24E3"/>
    <w:rsid w:val="308E4610"/>
    <w:rsid w:val="30A80014"/>
    <w:rsid w:val="30CB2A69"/>
    <w:rsid w:val="30E67B79"/>
    <w:rsid w:val="30E74B49"/>
    <w:rsid w:val="30EA6945"/>
    <w:rsid w:val="30FD4EC2"/>
    <w:rsid w:val="31370410"/>
    <w:rsid w:val="316513E5"/>
    <w:rsid w:val="31735239"/>
    <w:rsid w:val="31886E82"/>
    <w:rsid w:val="319E66A5"/>
    <w:rsid w:val="31A31F0E"/>
    <w:rsid w:val="31AD4B3A"/>
    <w:rsid w:val="31D04385"/>
    <w:rsid w:val="31ED4F37"/>
    <w:rsid w:val="31EE1FBE"/>
    <w:rsid w:val="31FB3AF8"/>
    <w:rsid w:val="322D4496"/>
    <w:rsid w:val="322E7A29"/>
    <w:rsid w:val="32496611"/>
    <w:rsid w:val="324A4137"/>
    <w:rsid w:val="32513718"/>
    <w:rsid w:val="32650F71"/>
    <w:rsid w:val="32700042"/>
    <w:rsid w:val="32B141B6"/>
    <w:rsid w:val="32B32EDB"/>
    <w:rsid w:val="32DE0E58"/>
    <w:rsid w:val="32E20814"/>
    <w:rsid w:val="330C763F"/>
    <w:rsid w:val="33282C00"/>
    <w:rsid w:val="333C7F24"/>
    <w:rsid w:val="335C4122"/>
    <w:rsid w:val="3369683F"/>
    <w:rsid w:val="338D4C23"/>
    <w:rsid w:val="33A55243"/>
    <w:rsid w:val="33AF4173"/>
    <w:rsid w:val="33D12D62"/>
    <w:rsid w:val="33D92836"/>
    <w:rsid w:val="33F12A6F"/>
    <w:rsid w:val="34013DD3"/>
    <w:rsid w:val="340824FC"/>
    <w:rsid w:val="340C61BF"/>
    <w:rsid w:val="340F73E6"/>
    <w:rsid w:val="344E2A3B"/>
    <w:rsid w:val="345E211C"/>
    <w:rsid w:val="34713BFD"/>
    <w:rsid w:val="34860BB2"/>
    <w:rsid w:val="34930636"/>
    <w:rsid w:val="34D4418C"/>
    <w:rsid w:val="34DA3E98"/>
    <w:rsid w:val="34E95E89"/>
    <w:rsid w:val="34F52A80"/>
    <w:rsid w:val="35061741"/>
    <w:rsid w:val="352E6BB2"/>
    <w:rsid w:val="35531555"/>
    <w:rsid w:val="35B86340"/>
    <w:rsid w:val="35DB7EC8"/>
    <w:rsid w:val="36080591"/>
    <w:rsid w:val="3667175C"/>
    <w:rsid w:val="367450FC"/>
    <w:rsid w:val="367A397F"/>
    <w:rsid w:val="368220F2"/>
    <w:rsid w:val="36932551"/>
    <w:rsid w:val="36A55DE0"/>
    <w:rsid w:val="36AC3618"/>
    <w:rsid w:val="36B54A5F"/>
    <w:rsid w:val="36D16BD5"/>
    <w:rsid w:val="36D6068F"/>
    <w:rsid w:val="36D87F64"/>
    <w:rsid w:val="36F11025"/>
    <w:rsid w:val="37117919"/>
    <w:rsid w:val="376D3CEA"/>
    <w:rsid w:val="377934D3"/>
    <w:rsid w:val="37833203"/>
    <w:rsid w:val="37A147F9"/>
    <w:rsid w:val="37F50B95"/>
    <w:rsid w:val="38042A5F"/>
    <w:rsid w:val="382F44FB"/>
    <w:rsid w:val="385D5DEF"/>
    <w:rsid w:val="387B28F0"/>
    <w:rsid w:val="38813C05"/>
    <w:rsid w:val="38AC5B4C"/>
    <w:rsid w:val="38AF73EA"/>
    <w:rsid w:val="38C509BB"/>
    <w:rsid w:val="38C70290"/>
    <w:rsid w:val="38F17A02"/>
    <w:rsid w:val="3945071E"/>
    <w:rsid w:val="39697420"/>
    <w:rsid w:val="397028BA"/>
    <w:rsid w:val="397D7879"/>
    <w:rsid w:val="39930ABA"/>
    <w:rsid w:val="399C3CCC"/>
    <w:rsid w:val="39BC1DBE"/>
    <w:rsid w:val="39DE7F87"/>
    <w:rsid w:val="39E44E71"/>
    <w:rsid w:val="39F72DF7"/>
    <w:rsid w:val="3A410ECA"/>
    <w:rsid w:val="3A461688"/>
    <w:rsid w:val="3A4B30A1"/>
    <w:rsid w:val="3AA0523C"/>
    <w:rsid w:val="3ABA4097"/>
    <w:rsid w:val="3AD66EB0"/>
    <w:rsid w:val="3AD71579"/>
    <w:rsid w:val="3B0C297B"/>
    <w:rsid w:val="3B31058A"/>
    <w:rsid w:val="3B895366"/>
    <w:rsid w:val="3BBC42F8"/>
    <w:rsid w:val="3BE53767"/>
    <w:rsid w:val="3BEB0739"/>
    <w:rsid w:val="3BF35840"/>
    <w:rsid w:val="3BFF1222"/>
    <w:rsid w:val="3C1001A0"/>
    <w:rsid w:val="3C461E13"/>
    <w:rsid w:val="3C634972"/>
    <w:rsid w:val="3C6A47C5"/>
    <w:rsid w:val="3C94492D"/>
    <w:rsid w:val="3CB46009"/>
    <w:rsid w:val="3CBF4859"/>
    <w:rsid w:val="3CC63F6C"/>
    <w:rsid w:val="3CC80A7A"/>
    <w:rsid w:val="3CCF005B"/>
    <w:rsid w:val="3CF45A1F"/>
    <w:rsid w:val="3CF47AC1"/>
    <w:rsid w:val="3D142FE0"/>
    <w:rsid w:val="3D204412"/>
    <w:rsid w:val="3D2263DC"/>
    <w:rsid w:val="3D2D6B2F"/>
    <w:rsid w:val="3D5642D8"/>
    <w:rsid w:val="3D595B76"/>
    <w:rsid w:val="3D69400B"/>
    <w:rsid w:val="3DA908AC"/>
    <w:rsid w:val="3DB3649C"/>
    <w:rsid w:val="3DF7369C"/>
    <w:rsid w:val="3E554590"/>
    <w:rsid w:val="3E5F4055"/>
    <w:rsid w:val="3E7C0AD9"/>
    <w:rsid w:val="3E9055C8"/>
    <w:rsid w:val="3EC35845"/>
    <w:rsid w:val="3EF142B8"/>
    <w:rsid w:val="3F2D1069"/>
    <w:rsid w:val="3F397A0D"/>
    <w:rsid w:val="3FA248D4"/>
    <w:rsid w:val="3FA550A3"/>
    <w:rsid w:val="3FA7706D"/>
    <w:rsid w:val="3FC4377B"/>
    <w:rsid w:val="3FE77469"/>
    <w:rsid w:val="3FEB51AC"/>
    <w:rsid w:val="3FF04544"/>
    <w:rsid w:val="3FF97024"/>
    <w:rsid w:val="400B379F"/>
    <w:rsid w:val="402E5098"/>
    <w:rsid w:val="403727D7"/>
    <w:rsid w:val="40640505"/>
    <w:rsid w:val="409749EB"/>
    <w:rsid w:val="409F7D44"/>
    <w:rsid w:val="40A06315"/>
    <w:rsid w:val="40B711F6"/>
    <w:rsid w:val="40BE3BF5"/>
    <w:rsid w:val="40C61A78"/>
    <w:rsid w:val="40F0234E"/>
    <w:rsid w:val="410841C5"/>
    <w:rsid w:val="411D4D81"/>
    <w:rsid w:val="41211F8F"/>
    <w:rsid w:val="4162324B"/>
    <w:rsid w:val="4168282C"/>
    <w:rsid w:val="41717326"/>
    <w:rsid w:val="417B6FEA"/>
    <w:rsid w:val="41831414"/>
    <w:rsid w:val="41900A2A"/>
    <w:rsid w:val="41FE1A94"/>
    <w:rsid w:val="42295B17"/>
    <w:rsid w:val="424C7A58"/>
    <w:rsid w:val="424F7BD2"/>
    <w:rsid w:val="426A1620"/>
    <w:rsid w:val="4287021E"/>
    <w:rsid w:val="42BD407C"/>
    <w:rsid w:val="42CD06AF"/>
    <w:rsid w:val="42FB3958"/>
    <w:rsid w:val="430640AA"/>
    <w:rsid w:val="433429C6"/>
    <w:rsid w:val="434D3A87"/>
    <w:rsid w:val="435117C9"/>
    <w:rsid w:val="43C31F9B"/>
    <w:rsid w:val="43E07C31"/>
    <w:rsid w:val="43EA577A"/>
    <w:rsid w:val="44023D87"/>
    <w:rsid w:val="44242E61"/>
    <w:rsid w:val="4452028B"/>
    <w:rsid w:val="44532A12"/>
    <w:rsid w:val="44C24001"/>
    <w:rsid w:val="44CC6C2E"/>
    <w:rsid w:val="450A1F09"/>
    <w:rsid w:val="45486BFC"/>
    <w:rsid w:val="45596713"/>
    <w:rsid w:val="45CD0EAF"/>
    <w:rsid w:val="45F428E0"/>
    <w:rsid w:val="46431172"/>
    <w:rsid w:val="464949DA"/>
    <w:rsid w:val="46550999"/>
    <w:rsid w:val="468B47AB"/>
    <w:rsid w:val="46A47B4A"/>
    <w:rsid w:val="46AD7C61"/>
    <w:rsid w:val="46B300A5"/>
    <w:rsid w:val="46DE24E9"/>
    <w:rsid w:val="46E820FB"/>
    <w:rsid w:val="47017063"/>
    <w:rsid w:val="47176886"/>
    <w:rsid w:val="472D42FC"/>
    <w:rsid w:val="47453CE9"/>
    <w:rsid w:val="475D4FF9"/>
    <w:rsid w:val="476475F1"/>
    <w:rsid w:val="476F66C2"/>
    <w:rsid w:val="479B02F4"/>
    <w:rsid w:val="47D76015"/>
    <w:rsid w:val="47F55F53"/>
    <w:rsid w:val="48194880"/>
    <w:rsid w:val="48544DEA"/>
    <w:rsid w:val="487815A6"/>
    <w:rsid w:val="48AC74A2"/>
    <w:rsid w:val="48D00B1A"/>
    <w:rsid w:val="48DA7B6B"/>
    <w:rsid w:val="48F13107"/>
    <w:rsid w:val="48F41267"/>
    <w:rsid w:val="4900334A"/>
    <w:rsid w:val="49064E04"/>
    <w:rsid w:val="49156DF5"/>
    <w:rsid w:val="495912F6"/>
    <w:rsid w:val="4989333F"/>
    <w:rsid w:val="49A60395"/>
    <w:rsid w:val="49AF3D34"/>
    <w:rsid w:val="49CA3CB6"/>
    <w:rsid w:val="4A0D5D1E"/>
    <w:rsid w:val="4A3E1368"/>
    <w:rsid w:val="4A876E34"/>
    <w:rsid w:val="4A8C30E7"/>
    <w:rsid w:val="4A8E1731"/>
    <w:rsid w:val="4AA0636A"/>
    <w:rsid w:val="4AD131F0"/>
    <w:rsid w:val="4AE44CD1"/>
    <w:rsid w:val="4B271062"/>
    <w:rsid w:val="4B396D73"/>
    <w:rsid w:val="4B4340EE"/>
    <w:rsid w:val="4B897627"/>
    <w:rsid w:val="4B92297F"/>
    <w:rsid w:val="4B983D0E"/>
    <w:rsid w:val="4BB003C5"/>
    <w:rsid w:val="4BC44B03"/>
    <w:rsid w:val="4BC82845"/>
    <w:rsid w:val="4BDE7972"/>
    <w:rsid w:val="4BE96317"/>
    <w:rsid w:val="4C0849EF"/>
    <w:rsid w:val="4C0A69B9"/>
    <w:rsid w:val="4C765E2A"/>
    <w:rsid w:val="4CBC6F68"/>
    <w:rsid w:val="4CD15729"/>
    <w:rsid w:val="4CD44B5F"/>
    <w:rsid w:val="4CEB0F0C"/>
    <w:rsid w:val="4D27359B"/>
    <w:rsid w:val="4D3A1520"/>
    <w:rsid w:val="4D3A32CE"/>
    <w:rsid w:val="4D522835"/>
    <w:rsid w:val="4D552926"/>
    <w:rsid w:val="4D5D520F"/>
    <w:rsid w:val="4D8B58D8"/>
    <w:rsid w:val="4D901458"/>
    <w:rsid w:val="4DA54A7F"/>
    <w:rsid w:val="4DA90454"/>
    <w:rsid w:val="4DAC7887"/>
    <w:rsid w:val="4DC26BE6"/>
    <w:rsid w:val="4DC507F1"/>
    <w:rsid w:val="4DCA28A4"/>
    <w:rsid w:val="4E037B64"/>
    <w:rsid w:val="4E086F29"/>
    <w:rsid w:val="4E8E50AF"/>
    <w:rsid w:val="4EB86BA1"/>
    <w:rsid w:val="4EBB21ED"/>
    <w:rsid w:val="4ECA2430"/>
    <w:rsid w:val="4EDD2163"/>
    <w:rsid w:val="4F287B30"/>
    <w:rsid w:val="4F2C6C47"/>
    <w:rsid w:val="4F416B96"/>
    <w:rsid w:val="4F512B51"/>
    <w:rsid w:val="4F66249F"/>
    <w:rsid w:val="4F6C798B"/>
    <w:rsid w:val="4F813436"/>
    <w:rsid w:val="4FA964E9"/>
    <w:rsid w:val="4FB70C06"/>
    <w:rsid w:val="4FB8672C"/>
    <w:rsid w:val="4FDF385F"/>
    <w:rsid w:val="500100D3"/>
    <w:rsid w:val="500A342C"/>
    <w:rsid w:val="502A587C"/>
    <w:rsid w:val="50327BA2"/>
    <w:rsid w:val="503A5393"/>
    <w:rsid w:val="503B53D2"/>
    <w:rsid w:val="50447FC0"/>
    <w:rsid w:val="508213F0"/>
    <w:rsid w:val="5084758C"/>
    <w:rsid w:val="50C07F8E"/>
    <w:rsid w:val="50C82A6B"/>
    <w:rsid w:val="50D457E8"/>
    <w:rsid w:val="510C4F82"/>
    <w:rsid w:val="5132515F"/>
    <w:rsid w:val="517843C5"/>
    <w:rsid w:val="517B3EB5"/>
    <w:rsid w:val="51825244"/>
    <w:rsid w:val="519B00B4"/>
    <w:rsid w:val="51BD002A"/>
    <w:rsid w:val="51D13AD5"/>
    <w:rsid w:val="51E9239A"/>
    <w:rsid w:val="51EC771F"/>
    <w:rsid w:val="52065E75"/>
    <w:rsid w:val="521142C2"/>
    <w:rsid w:val="522279DC"/>
    <w:rsid w:val="52397FF8"/>
    <w:rsid w:val="523F3135"/>
    <w:rsid w:val="52401C7E"/>
    <w:rsid w:val="52500E9E"/>
    <w:rsid w:val="52566C9C"/>
    <w:rsid w:val="52701540"/>
    <w:rsid w:val="527C6137"/>
    <w:rsid w:val="5283136F"/>
    <w:rsid w:val="528540F2"/>
    <w:rsid w:val="52881AAC"/>
    <w:rsid w:val="5290797B"/>
    <w:rsid w:val="52A15B9E"/>
    <w:rsid w:val="52BC48E5"/>
    <w:rsid w:val="52C024DC"/>
    <w:rsid w:val="53065A01"/>
    <w:rsid w:val="530C74BB"/>
    <w:rsid w:val="53304620"/>
    <w:rsid w:val="533E7D4A"/>
    <w:rsid w:val="53620E89"/>
    <w:rsid w:val="537D2167"/>
    <w:rsid w:val="538F0596"/>
    <w:rsid w:val="53947D04"/>
    <w:rsid w:val="53980D4F"/>
    <w:rsid w:val="53A72D40"/>
    <w:rsid w:val="53CC27A6"/>
    <w:rsid w:val="53DC50DF"/>
    <w:rsid w:val="53E3476A"/>
    <w:rsid w:val="53EB3EDF"/>
    <w:rsid w:val="53FD0343"/>
    <w:rsid w:val="540168F4"/>
    <w:rsid w:val="540A5937"/>
    <w:rsid w:val="54203F00"/>
    <w:rsid w:val="545A0F00"/>
    <w:rsid w:val="54646E83"/>
    <w:rsid w:val="546C3E97"/>
    <w:rsid w:val="548E3F00"/>
    <w:rsid w:val="54C95AF1"/>
    <w:rsid w:val="54D808F0"/>
    <w:rsid w:val="54F472B7"/>
    <w:rsid w:val="550348EE"/>
    <w:rsid w:val="55081F04"/>
    <w:rsid w:val="5568597E"/>
    <w:rsid w:val="5583158B"/>
    <w:rsid w:val="55990DAE"/>
    <w:rsid w:val="55AC7255"/>
    <w:rsid w:val="55CF47D0"/>
    <w:rsid w:val="55F81395"/>
    <w:rsid w:val="565D4368"/>
    <w:rsid w:val="566136BD"/>
    <w:rsid w:val="566B64FE"/>
    <w:rsid w:val="56821842"/>
    <w:rsid w:val="56B03466"/>
    <w:rsid w:val="56B85264"/>
    <w:rsid w:val="56D62815"/>
    <w:rsid w:val="57007337"/>
    <w:rsid w:val="57080B65"/>
    <w:rsid w:val="572C780A"/>
    <w:rsid w:val="573267E0"/>
    <w:rsid w:val="574C0E5E"/>
    <w:rsid w:val="57580F21"/>
    <w:rsid w:val="57CB73F0"/>
    <w:rsid w:val="57D8796C"/>
    <w:rsid w:val="57EA694E"/>
    <w:rsid w:val="58784D5A"/>
    <w:rsid w:val="588F61A9"/>
    <w:rsid w:val="58966C2D"/>
    <w:rsid w:val="58B605CA"/>
    <w:rsid w:val="58BC3784"/>
    <w:rsid w:val="58CD4FF7"/>
    <w:rsid w:val="59486059"/>
    <w:rsid w:val="5976568E"/>
    <w:rsid w:val="597B2CA5"/>
    <w:rsid w:val="59B711F5"/>
    <w:rsid w:val="59D575FB"/>
    <w:rsid w:val="5AD757B5"/>
    <w:rsid w:val="5B007135"/>
    <w:rsid w:val="5B1A64ED"/>
    <w:rsid w:val="5B24736C"/>
    <w:rsid w:val="5B3475AF"/>
    <w:rsid w:val="5B413A7A"/>
    <w:rsid w:val="5B461090"/>
    <w:rsid w:val="5B62154C"/>
    <w:rsid w:val="5B8878FB"/>
    <w:rsid w:val="5B8D6CBF"/>
    <w:rsid w:val="5B9938B6"/>
    <w:rsid w:val="5BBE331C"/>
    <w:rsid w:val="5BCC3C8B"/>
    <w:rsid w:val="5BCD17B1"/>
    <w:rsid w:val="5BE32D83"/>
    <w:rsid w:val="5BE72701"/>
    <w:rsid w:val="5C0056E3"/>
    <w:rsid w:val="5C163158"/>
    <w:rsid w:val="5C190553"/>
    <w:rsid w:val="5C1E200D"/>
    <w:rsid w:val="5C367357"/>
    <w:rsid w:val="5C7D4F86"/>
    <w:rsid w:val="5C904CB9"/>
    <w:rsid w:val="5CA21676"/>
    <w:rsid w:val="5CA442C0"/>
    <w:rsid w:val="5CB87D6C"/>
    <w:rsid w:val="5CD739AD"/>
    <w:rsid w:val="5CD86660"/>
    <w:rsid w:val="5CF039A9"/>
    <w:rsid w:val="5D0D455B"/>
    <w:rsid w:val="5D29513A"/>
    <w:rsid w:val="5D2B49E2"/>
    <w:rsid w:val="5D573849"/>
    <w:rsid w:val="5D5E0913"/>
    <w:rsid w:val="5D6B74D4"/>
    <w:rsid w:val="5D792F43"/>
    <w:rsid w:val="5D916F43"/>
    <w:rsid w:val="5DD15589"/>
    <w:rsid w:val="5DFB0858"/>
    <w:rsid w:val="5DFF7EA2"/>
    <w:rsid w:val="5E016AE1"/>
    <w:rsid w:val="5E082F75"/>
    <w:rsid w:val="5E115985"/>
    <w:rsid w:val="5E1216FE"/>
    <w:rsid w:val="5E1229F9"/>
    <w:rsid w:val="5E257683"/>
    <w:rsid w:val="5E40626B"/>
    <w:rsid w:val="5E954808"/>
    <w:rsid w:val="5EAA5DDA"/>
    <w:rsid w:val="5EB629D1"/>
    <w:rsid w:val="5EC1614D"/>
    <w:rsid w:val="5EEB39E2"/>
    <w:rsid w:val="5EF3152F"/>
    <w:rsid w:val="5F0A7308"/>
    <w:rsid w:val="5F60156B"/>
    <w:rsid w:val="5FB76A00"/>
    <w:rsid w:val="5FF23595"/>
    <w:rsid w:val="5FFC2665"/>
    <w:rsid w:val="606E3563"/>
    <w:rsid w:val="607E093E"/>
    <w:rsid w:val="6109328C"/>
    <w:rsid w:val="614B7E18"/>
    <w:rsid w:val="616E1341"/>
    <w:rsid w:val="617F4EA0"/>
    <w:rsid w:val="61B96A60"/>
    <w:rsid w:val="62034881"/>
    <w:rsid w:val="62092E18"/>
    <w:rsid w:val="623C32B8"/>
    <w:rsid w:val="623E4800"/>
    <w:rsid w:val="624A5CB4"/>
    <w:rsid w:val="62856942"/>
    <w:rsid w:val="628D3A49"/>
    <w:rsid w:val="62A137FA"/>
    <w:rsid w:val="62A65336"/>
    <w:rsid w:val="62A72D5C"/>
    <w:rsid w:val="62C03E1E"/>
    <w:rsid w:val="62C47CB2"/>
    <w:rsid w:val="62E0001C"/>
    <w:rsid w:val="63251ED3"/>
    <w:rsid w:val="632923C3"/>
    <w:rsid w:val="63316ACA"/>
    <w:rsid w:val="633E761E"/>
    <w:rsid w:val="63497970"/>
    <w:rsid w:val="636F6F90"/>
    <w:rsid w:val="63764082"/>
    <w:rsid w:val="637A3FCD"/>
    <w:rsid w:val="63B03E93"/>
    <w:rsid w:val="63D57455"/>
    <w:rsid w:val="63DA4A6C"/>
    <w:rsid w:val="642E0D5F"/>
    <w:rsid w:val="643E149E"/>
    <w:rsid w:val="645E569D"/>
    <w:rsid w:val="64937074"/>
    <w:rsid w:val="64986E00"/>
    <w:rsid w:val="64C2679E"/>
    <w:rsid w:val="64E9765C"/>
    <w:rsid w:val="652F0DE7"/>
    <w:rsid w:val="653B59DE"/>
    <w:rsid w:val="65550CF4"/>
    <w:rsid w:val="659D0447"/>
    <w:rsid w:val="65B03CD6"/>
    <w:rsid w:val="65D356F1"/>
    <w:rsid w:val="66244F63"/>
    <w:rsid w:val="662B7800"/>
    <w:rsid w:val="664B1C51"/>
    <w:rsid w:val="6686712D"/>
    <w:rsid w:val="66A80E51"/>
    <w:rsid w:val="66C65930"/>
    <w:rsid w:val="671253C0"/>
    <w:rsid w:val="674C7A2E"/>
    <w:rsid w:val="67654F94"/>
    <w:rsid w:val="678E44EB"/>
    <w:rsid w:val="67B13D35"/>
    <w:rsid w:val="67CB501B"/>
    <w:rsid w:val="67D466C4"/>
    <w:rsid w:val="682434DC"/>
    <w:rsid w:val="683C1B91"/>
    <w:rsid w:val="685C1EF3"/>
    <w:rsid w:val="68725BBA"/>
    <w:rsid w:val="68837C95"/>
    <w:rsid w:val="688E1CDD"/>
    <w:rsid w:val="68AA0EB0"/>
    <w:rsid w:val="68CB4DF0"/>
    <w:rsid w:val="68F93BE6"/>
    <w:rsid w:val="690B345F"/>
    <w:rsid w:val="692864B1"/>
    <w:rsid w:val="693E3CEF"/>
    <w:rsid w:val="6949691B"/>
    <w:rsid w:val="695157D0"/>
    <w:rsid w:val="69AF24F6"/>
    <w:rsid w:val="69B76B4F"/>
    <w:rsid w:val="69C9211D"/>
    <w:rsid w:val="69E93C5A"/>
    <w:rsid w:val="6A6A2A0C"/>
    <w:rsid w:val="6A6D6639"/>
    <w:rsid w:val="6A904D2C"/>
    <w:rsid w:val="6AD761A9"/>
    <w:rsid w:val="6AF248B5"/>
    <w:rsid w:val="6AF45370"/>
    <w:rsid w:val="6AF972E0"/>
    <w:rsid w:val="6B03164D"/>
    <w:rsid w:val="6B585BFA"/>
    <w:rsid w:val="6B7F3F8C"/>
    <w:rsid w:val="6BAD388A"/>
    <w:rsid w:val="6BBE2717"/>
    <w:rsid w:val="6BC951EB"/>
    <w:rsid w:val="6BCB7ABB"/>
    <w:rsid w:val="6BD65564"/>
    <w:rsid w:val="6C3A254B"/>
    <w:rsid w:val="6C5973E5"/>
    <w:rsid w:val="6C823EF2"/>
    <w:rsid w:val="6C8D4D71"/>
    <w:rsid w:val="6C9C3FDB"/>
    <w:rsid w:val="6CCB17E2"/>
    <w:rsid w:val="6CE801F9"/>
    <w:rsid w:val="6CE93F71"/>
    <w:rsid w:val="6D192AA9"/>
    <w:rsid w:val="6D25144D"/>
    <w:rsid w:val="6D301BA0"/>
    <w:rsid w:val="6D3F1FD7"/>
    <w:rsid w:val="6D5D16C5"/>
    <w:rsid w:val="6DB83DCE"/>
    <w:rsid w:val="6DD54C21"/>
    <w:rsid w:val="6DF40E20"/>
    <w:rsid w:val="6E072901"/>
    <w:rsid w:val="6E0A218A"/>
    <w:rsid w:val="6E1F40EF"/>
    <w:rsid w:val="6E3367C9"/>
    <w:rsid w:val="6E6C09B6"/>
    <w:rsid w:val="6E934195"/>
    <w:rsid w:val="6EBC3943"/>
    <w:rsid w:val="6EDF387E"/>
    <w:rsid w:val="6EEB5D7F"/>
    <w:rsid w:val="6EED1AF7"/>
    <w:rsid w:val="6F082DD5"/>
    <w:rsid w:val="6F0D3F47"/>
    <w:rsid w:val="6F3A3C55"/>
    <w:rsid w:val="6F651FD5"/>
    <w:rsid w:val="6F675D4D"/>
    <w:rsid w:val="6F7E4E45"/>
    <w:rsid w:val="6FA06B69"/>
    <w:rsid w:val="6FA348AB"/>
    <w:rsid w:val="6FDB3E5C"/>
    <w:rsid w:val="6FF242B7"/>
    <w:rsid w:val="701D28B0"/>
    <w:rsid w:val="70473489"/>
    <w:rsid w:val="707149AA"/>
    <w:rsid w:val="70C06C8B"/>
    <w:rsid w:val="70C14F73"/>
    <w:rsid w:val="70E84088"/>
    <w:rsid w:val="7104581E"/>
    <w:rsid w:val="71096990"/>
    <w:rsid w:val="71112A3D"/>
    <w:rsid w:val="71237DCC"/>
    <w:rsid w:val="713954C7"/>
    <w:rsid w:val="713E53CB"/>
    <w:rsid w:val="71450A7C"/>
    <w:rsid w:val="714B435B"/>
    <w:rsid w:val="714E43B5"/>
    <w:rsid w:val="71535E5D"/>
    <w:rsid w:val="716E0FBC"/>
    <w:rsid w:val="71791D68"/>
    <w:rsid w:val="71847F77"/>
    <w:rsid w:val="71BE7989"/>
    <w:rsid w:val="71DE6EED"/>
    <w:rsid w:val="71E9149C"/>
    <w:rsid w:val="720F6228"/>
    <w:rsid w:val="72190E55"/>
    <w:rsid w:val="723667AE"/>
    <w:rsid w:val="72390E08"/>
    <w:rsid w:val="723B0DCB"/>
    <w:rsid w:val="7270316B"/>
    <w:rsid w:val="72711CE7"/>
    <w:rsid w:val="727672A5"/>
    <w:rsid w:val="727E62EC"/>
    <w:rsid w:val="72826B16"/>
    <w:rsid w:val="729130E1"/>
    <w:rsid w:val="72964253"/>
    <w:rsid w:val="72D1665F"/>
    <w:rsid w:val="72DD6326"/>
    <w:rsid w:val="72FA0C86"/>
    <w:rsid w:val="72FF32F6"/>
    <w:rsid w:val="730C4DE0"/>
    <w:rsid w:val="73196D06"/>
    <w:rsid w:val="731F249B"/>
    <w:rsid w:val="73397A01"/>
    <w:rsid w:val="733F341D"/>
    <w:rsid w:val="738642C8"/>
    <w:rsid w:val="73903399"/>
    <w:rsid w:val="73A0182E"/>
    <w:rsid w:val="73AF7CC3"/>
    <w:rsid w:val="740378EA"/>
    <w:rsid w:val="740C0C71"/>
    <w:rsid w:val="7428537F"/>
    <w:rsid w:val="74640AAD"/>
    <w:rsid w:val="746C5BB4"/>
    <w:rsid w:val="74EF3F9F"/>
    <w:rsid w:val="74F513C3"/>
    <w:rsid w:val="75243D99"/>
    <w:rsid w:val="753B15C2"/>
    <w:rsid w:val="75917B29"/>
    <w:rsid w:val="759A22AD"/>
    <w:rsid w:val="75A30DCC"/>
    <w:rsid w:val="75D20A47"/>
    <w:rsid w:val="75E504A8"/>
    <w:rsid w:val="76404C02"/>
    <w:rsid w:val="764D731F"/>
    <w:rsid w:val="76564426"/>
    <w:rsid w:val="769A6A08"/>
    <w:rsid w:val="76A32F3D"/>
    <w:rsid w:val="76BD44A5"/>
    <w:rsid w:val="76D34C80"/>
    <w:rsid w:val="772B5915"/>
    <w:rsid w:val="77336E44"/>
    <w:rsid w:val="77347D41"/>
    <w:rsid w:val="773C7ABF"/>
    <w:rsid w:val="774150D6"/>
    <w:rsid w:val="774626EC"/>
    <w:rsid w:val="774B7041"/>
    <w:rsid w:val="775506F1"/>
    <w:rsid w:val="776C570A"/>
    <w:rsid w:val="77752FD1"/>
    <w:rsid w:val="779A5797"/>
    <w:rsid w:val="77B43AFA"/>
    <w:rsid w:val="77C16256"/>
    <w:rsid w:val="77C33D3D"/>
    <w:rsid w:val="77D31AA6"/>
    <w:rsid w:val="77F02658"/>
    <w:rsid w:val="789254BD"/>
    <w:rsid w:val="78A05E2C"/>
    <w:rsid w:val="78B418D7"/>
    <w:rsid w:val="78C0027C"/>
    <w:rsid w:val="78C23CC8"/>
    <w:rsid w:val="78D43D28"/>
    <w:rsid w:val="78F73717"/>
    <w:rsid w:val="78FF6FF6"/>
    <w:rsid w:val="79077C59"/>
    <w:rsid w:val="792F217B"/>
    <w:rsid w:val="79346574"/>
    <w:rsid w:val="79795A3F"/>
    <w:rsid w:val="79AE6327"/>
    <w:rsid w:val="79E104AA"/>
    <w:rsid w:val="7A0E28E9"/>
    <w:rsid w:val="7A1F0193"/>
    <w:rsid w:val="7A211D14"/>
    <w:rsid w:val="7A3E2D79"/>
    <w:rsid w:val="7A635363"/>
    <w:rsid w:val="7A756E44"/>
    <w:rsid w:val="7A97500D"/>
    <w:rsid w:val="7AAA4D40"/>
    <w:rsid w:val="7ACB2776"/>
    <w:rsid w:val="7AEC7106"/>
    <w:rsid w:val="7AF4237E"/>
    <w:rsid w:val="7B060AE1"/>
    <w:rsid w:val="7B073F40"/>
    <w:rsid w:val="7B140DD5"/>
    <w:rsid w:val="7B252618"/>
    <w:rsid w:val="7B3D7962"/>
    <w:rsid w:val="7B542EFE"/>
    <w:rsid w:val="7BA94FF8"/>
    <w:rsid w:val="7BC068EB"/>
    <w:rsid w:val="7BCC549C"/>
    <w:rsid w:val="7BED0AC0"/>
    <w:rsid w:val="7C077F70"/>
    <w:rsid w:val="7C0E12FE"/>
    <w:rsid w:val="7C1F0869"/>
    <w:rsid w:val="7C320213"/>
    <w:rsid w:val="7C4B60AF"/>
    <w:rsid w:val="7C8617DD"/>
    <w:rsid w:val="7CC876FF"/>
    <w:rsid w:val="7CDA02AA"/>
    <w:rsid w:val="7CE64029"/>
    <w:rsid w:val="7CE81B50"/>
    <w:rsid w:val="7CE85FF3"/>
    <w:rsid w:val="7CEC1640"/>
    <w:rsid w:val="7D056BA5"/>
    <w:rsid w:val="7D166A6A"/>
    <w:rsid w:val="7D2E7EAA"/>
    <w:rsid w:val="7D3A6616"/>
    <w:rsid w:val="7D480840"/>
    <w:rsid w:val="7D5D253D"/>
    <w:rsid w:val="7D7B29C4"/>
    <w:rsid w:val="7D9677FD"/>
    <w:rsid w:val="7DBD4D8A"/>
    <w:rsid w:val="7DF453A3"/>
    <w:rsid w:val="7E08721F"/>
    <w:rsid w:val="7E105802"/>
    <w:rsid w:val="7E1075B0"/>
    <w:rsid w:val="7E494870"/>
    <w:rsid w:val="7E576F8D"/>
    <w:rsid w:val="7E607DD1"/>
    <w:rsid w:val="7E680615"/>
    <w:rsid w:val="7E722019"/>
    <w:rsid w:val="7E8A10BF"/>
    <w:rsid w:val="7EB75C7D"/>
    <w:rsid w:val="7EDC56E4"/>
    <w:rsid w:val="7EEB3B79"/>
    <w:rsid w:val="7F2D5F40"/>
    <w:rsid w:val="7F855D7C"/>
    <w:rsid w:val="7F871AF4"/>
    <w:rsid w:val="7F98785D"/>
    <w:rsid w:val="7FC06DB4"/>
    <w:rsid w:val="7FC633AB"/>
    <w:rsid w:val="7FD07CFD"/>
    <w:rsid w:val="7FF30F3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9">
    <w:name w:val="Default Paragraph Font"/>
    <w:semiHidden/>
    <w:uiPriority w:val="0"/>
  </w:style>
  <w:style w:type="table" w:default="1" w:styleId="8">
    <w:name w:val="Normal Table"/>
    <w:semiHidden/>
    <w:uiPriority w:val="0"/>
    <w:tblPr>
      <w:tblStyle w:val="8"/>
      <w:tblCellMar>
        <w:top w:w="0" w:type="dxa"/>
        <w:left w:w="108" w:type="dxa"/>
        <w:bottom w:w="0" w:type="dxa"/>
        <w:right w:w="108" w:type="dxa"/>
      </w:tblCellMar>
    </w:tblPr>
  </w:style>
  <w:style w:type="paragraph" w:styleId="2">
    <w:name w:val="Body Text"/>
    <w:basedOn w:val="1"/>
    <w:next w:val="1"/>
    <w:qFormat/>
    <w:uiPriority w:val="0"/>
  </w:style>
  <w:style w:type="paragraph" w:styleId="3">
    <w:name w:val="Body Text Indent"/>
    <w:basedOn w:val="1"/>
    <w:link w:val="10"/>
    <w:uiPriority w:val="0"/>
    <w:pPr>
      <w:spacing w:after="120"/>
      <w:ind w:left="420" w:leftChars="2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Autospacing="1" w:afterAutospacing="1"/>
      <w:jc w:val="left"/>
    </w:pPr>
    <w:rPr>
      <w:rFonts w:ascii="Calibri" w:hAnsi="Calibri" w:eastAsia="宋体"/>
      <w:kern w:val="0"/>
      <w:sz w:val="24"/>
      <w:szCs w:val="32"/>
    </w:rPr>
  </w:style>
  <w:style w:type="paragraph" w:styleId="7">
    <w:name w:val="Body Text First Indent 2"/>
    <w:basedOn w:val="3"/>
    <w:next w:val="1"/>
    <w:link w:val="11"/>
    <w:qFormat/>
    <w:uiPriority w:val="0"/>
    <w:pPr>
      <w:adjustRightInd w:val="0"/>
      <w:spacing w:line="420" w:lineRule="atLeast"/>
      <w:ind w:left="200" w:firstLine="200" w:firstLineChars="200"/>
      <w:textAlignment w:val="baseline"/>
    </w:pPr>
    <w:rPr>
      <w:rFonts w:ascii="Times New Roman" w:hAnsi="Times New Roman" w:cs="Times New Roman"/>
      <w:kern w:val="0"/>
      <w:sz w:val="30"/>
      <w:szCs w:val="20"/>
    </w:rPr>
  </w:style>
  <w:style w:type="character" w:customStyle="1" w:styleId="10">
    <w:name w:val="正文文本缩进 字符"/>
    <w:link w:val="3"/>
    <w:uiPriority w:val="0"/>
    <w:rPr>
      <w:rFonts w:ascii="Calibri" w:hAnsi="Calibri"/>
      <w:kern w:val="2"/>
      <w:sz w:val="21"/>
      <w:szCs w:val="24"/>
    </w:rPr>
  </w:style>
  <w:style w:type="character" w:customStyle="1" w:styleId="11">
    <w:name w:val="正文文本首行缩进 2 字符"/>
    <w:link w:val="7"/>
    <w:uiPriority w:val="0"/>
    <w:rPr>
      <w:rFonts w:ascii="Calibri" w:hAnsi="Calibri"/>
      <w:kern w:val="2"/>
      <w:sz w:val="30"/>
      <w:szCs w:val="24"/>
    </w:rPr>
  </w:style>
  <w:style w:type="character" w:customStyle="1" w:styleId="12">
    <w:name w:val="NormalCharacter"/>
    <w:semiHidden/>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370</Words>
  <Characters>422</Characters>
  <Lines>48</Lines>
  <Paragraphs>13</Paragraphs>
  <TotalTime>48</TotalTime>
  <ScaleCrop>false</ScaleCrop>
  <LinksUpToDate>false</LinksUpToDate>
  <CharactersWithSpaces>461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2025-05-20T02:17:50Z</cp:lastPrinted>
  <dcterms:modified xsi:type="dcterms:W3CDTF">2025-05-20T02:18:46Z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4FF91A5327A545279E2BE8852B5B0186_13</vt:lpwstr>
  </property>
  <property fmtid="{D5CDD505-2E9C-101B-9397-08002B2CF9AE}" pid="4" name="KSOTemplateDocerSaveRecord">
    <vt:lpwstr>eyJoZGlkIjoiOTViM2RiZjU2MWNiOTViZTM1NWNkYWVhZTYyYWE1YTgifQ==</vt:lpwstr>
  </property>
</Properties>
</file>